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DCF5" w14:textId="3DD5BBD8" w:rsidR="009211A1" w:rsidRDefault="003031F1">
      <w:pPr>
        <w:pStyle w:val="StandardWeb"/>
        <w:spacing w:line="360" w:lineRule="auto"/>
        <w:rPr>
          <w:rFonts w:ascii="Arial" w:hAnsi="Arial" w:cs="Arial"/>
          <w:b/>
          <w:color w:val="0F243E" w:themeColor="text2" w:themeShade="80"/>
          <w:sz w:val="18"/>
          <w:szCs w:val="18"/>
        </w:rPr>
      </w:pPr>
      <w:r>
        <w:rPr>
          <w:noProof/>
        </w:rPr>
        <w:drawing>
          <wp:anchor distT="0" distB="0" distL="114300" distR="114300" simplePos="0" relativeHeight="251658240" behindDoc="0" locked="0" layoutInCell="1" allowOverlap="1" wp14:anchorId="5E370607" wp14:editId="5AFDA317">
            <wp:simplePos x="0" y="0"/>
            <wp:positionH relativeFrom="column">
              <wp:posOffset>4817110</wp:posOffset>
            </wp:positionH>
            <wp:positionV relativeFrom="paragraph">
              <wp:posOffset>-293576</wp:posOffset>
            </wp:positionV>
            <wp:extent cx="1541145" cy="1571625"/>
            <wp:effectExtent l="0" t="0" r="1905" b="9525"/>
            <wp:wrapNone/>
            <wp:docPr id="48186625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14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A874B" w14:textId="767664CC" w:rsidR="009211A1" w:rsidRDefault="009211A1">
      <w:pPr>
        <w:pStyle w:val="StandardWeb"/>
        <w:spacing w:line="360" w:lineRule="auto"/>
        <w:rPr>
          <w:rFonts w:ascii="Arial" w:hAnsi="Arial" w:cs="Arial"/>
          <w:b/>
          <w:color w:val="0F243E" w:themeColor="text2" w:themeShade="80"/>
          <w:sz w:val="18"/>
          <w:szCs w:val="18"/>
        </w:rPr>
      </w:pPr>
    </w:p>
    <w:p w14:paraId="7D10B02A" w14:textId="5FEFC37E" w:rsidR="004261EE" w:rsidRDefault="000759B7">
      <w:pPr>
        <w:pStyle w:val="StandardWeb"/>
        <w:spacing w:line="360" w:lineRule="auto"/>
        <w:rPr>
          <w:rFonts w:ascii="Arial" w:hAnsi="Arial" w:cs="Arial"/>
          <w:b/>
          <w:color w:val="0F243E" w:themeColor="text2" w:themeShade="80"/>
          <w:sz w:val="18"/>
          <w:szCs w:val="18"/>
        </w:rPr>
      </w:pPr>
      <w:r w:rsidRPr="00365C86">
        <w:rPr>
          <w:rFonts w:ascii="Arial" w:hAnsi="Arial" w:cs="Arial"/>
          <w:b/>
          <w:color w:val="0F243E" w:themeColor="text2" w:themeShade="80"/>
          <w:sz w:val="18"/>
          <w:szCs w:val="18"/>
        </w:rPr>
        <w:t xml:space="preserve">Wiesbaden, </w:t>
      </w:r>
      <w:r w:rsidR="00365C86">
        <w:rPr>
          <w:rFonts w:ascii="Arial" w:hAnsi="Arial" w:cs="Arial"/>
          <w:b/>
          <w:color w:val="0F243E" w:themeColor="text2" w:themeShade="80"/>
          <w:sz w:val="18"/>
          <w:szCs w:val="18"/>
        </w:rPr>
        <w:t>1</w:t>
      </w:r>
      <w:r w:rsidR="00AC5781">
        <w:rPr>
          <w:rFonts w:ascii="Arial" w:hAnsi="Arial" w:cs="Arial"/>
          <w:b/>
          <w:color w:val="0F243E" w:themeColor="text2" w:themeShade="80"/>
          <w:sz w:val="18"/>
          <w:szCs w:val="18"/>
        </w:rPr>
        <w:t>7</w:t>
      </w:r>
      <w:r w:rsidR="00F04D00" w:rsidRPr="00365C86">
        <w:rPr>
          <w:rFonts w:ascii="Arial" w:hAnsi="Arial" w:cs="Arial"/>
          <w:b/>
          <w:color w:val="0F243E" w:themeColor="text2" w:themeShade="80"/>
          <w:sz w:val="18"/>
          <w:szCs w:val="18"/>
        </w:rPr>
        <w:t>.0</w:t>
      </w:r>
      <w:r w:rsidR="00D81F0B">
        <w:rPr>
          <w:rFonts w:ascii="Arial" w:hAnsi="Arial" w:cs="Arial"/>
          <w:b/>
          <w:color w:val="0F243E" w:themeColor="text2" w:themeShade="80"/>
          <w:sz w:val="18"/>
          <w:szCs w:val="18"/>
        </w:rPr>
        <w:t>4</w:t>
      </w:r>
      <w:r w:rsidR="00F04D00" w:rsidRPr="00365C86">
        <w:rPr>
          <w:rFonts w:ascii="Arial" w:hAnsi="Arial" w:cs="Arial"/>
          <w:b/>
          <w:color w:val="0F243E" w:themeColor="text2" w:themeShade="80"/>
          <w:sz w:val="18"/>
          <w:szCs w:val="18"/>
        </w:rPr>
        <w:t>.2025</w:t>
      </w:r>
    </w:p>
    <w:p w14:paraId="6FFBE014" w14:textId="61E44D3F" w:rsidR="003A3CB9" w:rsidRPr="003A3CB9" w:rsidRDefault="003A3CB9" w:rsidP="003A3CB9">
      <w:pPr>
        <w:rPr>
          <w:rFonts w:ascii="Arial" w:hAnsi="Arial" w:cs="Arial"/>
          <w:b/>
          <w:bCs/>
        </w:rPr>
      </w:pPr>
      <w:r>
        <w:rPr>
          <w:rFonts w:ascii="Arial" w:hAnsi="Arial" w:cs="Arial"/>
          <w:b/>
          <w:bCs/>
        </w:rPr>
        <w:t xml:space="preserve">Startschuss für </w:t>
      </w:r>
      <w:r w:rsidRPr="003A3CB9">
        <w:rPr>
          <w:rFonts w:ascii="Arial" w:hAnsi="Arial" w:cs="Arial"/>
          <w:b/>
          <w:bCs/>
        </w:rPr>
        <w:t xml:space="preserve">MAD Urban: Weltweit erstes </w:t>
      </w:r>
      <w:r>
        <w:rPr>
          <w:rFonts w:ascii="Arial" w:hAnsi="Arial" w:cs="Arial"/>
          <w:b/>
          <w:bCs/>
        </w:rPr>
        <w:t>Forschungs</w:t>
      </w:r>
      <w:r w:rsidRPr="003A3CB9">
        <w:rPr>
          <w:rFonts w:ascii="Arial" w:hAnsi="Arial" w:cs="Arial"/>
          <w:b/>
          <w:bCs/>
        </w:rPr>
        <w:t xml:space="preserve">projekt zur </w:t>
      </w:r>
      <w:r w:rsidR="00F66A03" w:rsidRPr="00F66A03">
        <w:rPr>
          <w:rFonts w:ascii="Arial" w:hAnsi="Arial" w:cs="Arial"/>
          <w:b/>
          <w:bCs/>
        </w:rPr>
        <w:t>ganzheitlichen</w:t>
      </w:r>
      <w:r w:rsidR="00F66A03">
        <w:rPr>
          <w:rFonts w:ascii="Arial" w:hAnsi="Arial" w:cs="Arial"/>
          <w:b/>
          <w:bCs/>
        </w:rPr>
        <w:t xml:space="preserve"> </w:t>
      </w:r>
      <w:r w:rsidR="008B1F22">
        <w:rPr>
          <w:rFonts w:ascii="Arial" w:hAnsi="Arial" w:cs="Arial"/>
          <w:b/>
          <w:bCs/>
        </w:rPr>
        <w:t>Ferns</w:t>
      </w:r>
      <w:r w:rsidRPr="003A3CB9">
        <w:rPr>
          <w:rFonts w:ascii="Arial" w:hAnsi="Arial" w:cs="Arial"/>
          <w:b/>
          <w:bCs/>
        </w:rPr>
        <w:t xml:space="preserve">teuerung von Fahrzeugen durch intelligente Infrastruktur </w:t>
      </w:r>
    </w:p>
    <w:p w14:paraId="70136AD2" w14:textId="77777777" w:rsidR="003A3CB9" w:rsidRDefault="003A3CB9">
      <w:pPr>
        <w:rPr>
          <w:rFonts w:ascii="Arial" w:hAnsi="Arial" w:cs="Arial"/>
          <w:b/>
          <w:bCs/>
        </w:rPr>
      </w:pPr>
    </w:p>
    <w:p w14:paraId="06A14230" w14:textId="77777777" w:rsidR="00030ADB" w:rsidRPr="00365C86" w:rsidRDefault="00030ADB"/>
    <w:p w14:paraId="5B76AE1E" w14:textId="0E7449F3" w:rsidR="00B61FBD" w:rsidRPr="00B30441" w:rsidRDefault="00365C86" w:rsidP="00365C86">
      <w:pPr>
        <w:rPr>
          <w:rFonts w:ascii="Arial" w:hAnsi="Arial" w:cs="Arial"/>
          <w:sz w:val="20"/>
          <w:szCs w:val="16"/>
        </w:rPr>
      </w:pPr>
      <w:r w:rsidRPr="00365C86">
        <w:rPr>
          <w:rFonts w:ascii="Arial" w:hAnsi="Arial" w:cs="Arial"/>
          <w:sz w:val="20"/>
          <w:szCs w:val="16"/>
        </w:rPr>
        <w:t xml:space="preserve">VITRONIC freut sich, Teil des zukunftsweisenden Forschungsprojektes </w:t>
      </w:r>
      <w:r w:rsidR="00DC548B">
        <w:rPr>
          <w:rFonts w:ascii="Arial" w:hAnsi="Arial" w:cs="Arial"/>
          <w:sz w:val="20"/>
          <w:szCs w:val="16"/>
        </w:rPr>
        <w:t>MAD Urban</w:t>
      </w:r>
      <w:r w:rsidR="00FD0240">
        <w:rPr>
          <w:rFonts w:ascii="Arial" w:hAnsi="Arial" w:cs="Arial"/>
          <w:sz w:val="20"/>
          <w:szCs w:val="16"/>
        </w:rPr>
        <w:t xml:space="preserve"> – </w:t>
      </w:r>
      <w:r w:rsidR="00FD0240" w:rsidRPr="00FD0240">
        <w:rPr>
          <w:rFonts w:ascii="Arial" w:hAnsi="Arial" w:cs="Arial"/>
          <w:sz w:val="20"/>
          <w:szCs w:val="16"/>
        </w:rPr>
        <w:t>„</w:t>
      </w:r>
      <w:proofErr w:type="spellStart"/>
      <w:r w:rsidR="00FD0240" w:rsidRPr="00FD0240">
        <w:rPr>
          <w:rFonts w:ascii="Arial" w:hAnsi="Arial" w:cs="Arial"/>
          <w:sz w:val="20"/>
          <w:szCs w:val="16"/>
        </w:rPr>
        <w:t>Managed</w:t>
      </w:r>
      <w:proofErr w:type="spellEnd"/>
      <w:r w:rsidR="00FD0240" w:rsidRPr="00FD0240">
        <w:rPr>
          <w:rFonts w:ascii="Arial" w:hAnsi="Arial" w:cs="Arial"/>
          <w:sz w:val="20"/>
          <w:szCs w:val="16"/>
        </w:rPr>
        <w:t xml:space="preserve"> </w:t>
      </w:r>
      <w:proofErr w:type="spellStart"/>
      <w:r w:rsidR="00FD0240" w:rsidRPr="00FD0240">
        <w:rPr>
          <w:rFonts w:ascii="Arial" w:hAnsi="Arial" w:cs="Arial"/>
          <w:sz w:val="20"/>
          <w:szCs w:val="16"/>
        </w:rPr>
        <w:t>Automated</w:t>
      </w:r>
      <w:proofErr w:type="spellEnd"/>
      <w:r w:rsidR="00FD0240" w:rsidRPr="00FD0240">
        <w:rPr>
          <w:rFonts w:ascii="Arial" w:hAnsi="Arial" w:cs="Arial"/>
          <w:sz w:val="20"/>
          <w:szCs w:val="16"/>
        </w:rPr>
        <w:t xml:space="preserve"> </w:t>
      </w:r>
      <w:proofErr w:type="spellStart"/>
      <w:r w:rsidR="00FD0240" w:rsidRPr="00FD0240">
        <w:rPr>
          <w:rFonts w:ascii="Arial" w:hAnsi="Arial" w:cs="Arial"/>
          <w:sz w:val="20"/>
          <w:szCs w:val="16"/>
        </w:rPr>
        <w:t>Driving</w:t>
      </w:r>
      <w:proofErr w:type="spellEnd"/>
      <w:r w:rsidR="00CA1E9E">
        <w:rPr>
          <w:rFonts w:ascii="Arial" w:hAnsi="Arial" w:cs="Arial"/>
          <w:sz w:val="20"/>
          <w:szCs w:val="16"/>
        </w:rPr>
        <w:t>“</w:t>
      </w:r>
      <w:r w:rsidR="00FD0240">
        <w:rPr>
          <w:rFonts w:ascii="Arial" w:hAnsi="Arial" w:cs="Arial"/>
          <w:sz w:val="20"/>
          <w:szCs w:val="16"/>
        </w:rPr>
        <w:t xml:space="preserve"> – </w:t>
      </w:r>
      <w:r w:rsidRPr="00365C86">
        <w:rPr>
          <w:rFonts w:ascii="Arial" w:hAnsi="Arial" w:cs="Arial"/>
          <w:sz w:val="20"/>
          <w:szCs w:val="16"/>
        </w:rPr>
        <w:t xml:space="preserve">zu sein. </w:t>
      </w:r>
      <w:r w:rsidR="00FD0240">
        <w:rPr>
          <w:rFonts w:ascii="Arial" w:hAnsi="Arial" w:cs="Arial"/>
          <w:sz w:val="20"/>
          <w:szCs w:val="16"/>
        </w:rPr>
        <w:t xml:space="preserve">Gemeinsam mit dem </w:t>
      </w:r>
      <w:r w:rsidR="00FD0240" w:rsidRPr="00FD0240">
        <w:rPr>
          <w:rFonts w:ascii="Arial" w:hAnsi="Arial" w:cs="Arial"/>
          <w:sz w:val="20"/>
          <w:szCs w:val="16"/>
        </w:rPr>
        <w:t>Deutsche</w:t>
      </w:r>
      <w:r w:rsidR="008B1F22">
        <w:rPr>
          <w:rFonts w:ascii="Arial" w:hAnsi="Arial" w:cs="Arial"/>
          <w:sz w:val="20"/>
          <w:szCs w:val="16"/>
        </w:rPr>
        <w:t>n</w:t>
      </w:r>
      <w:r w:rsidR="00FD0240" w:rsidRPr="00FD0240">
        <w:rPr>
          <w:rFonts w:ascii="Arial" w:hAnsi="Arial" w:cs="Arial"/>
          <w:sz w:val="20"/>
          <w:szCs w:val="16"/>
        </w:rPr>
        <w:t xml:space="preserve"> Zentrum für Luft- und Raumfahrt (DLR)</w:t>
      </w:r>
      <w:r w:rsidR="00FD0240">
        <w:rPr>
          <w:rFonts w:ascii="Arial" w:hAnsi="Arial" w:cs="Arial"/>
          <w:sz w:val="20"/>
          <w:szCs w:val="16"/>
        </w:rPr>
        <w:t xml:space="preserve"> wird </w:t>
      </w:r>
      <w:r w:rsidR="00F418D4">
        <w:rPr>
          <w:rFonts w:ascii="Arial" w:hAnsi="Arial" w:cs="Arial"/>
          <w:sz w:val="20"/>
          <w:szCs w:val="16"/>
        </w:rPr>
        <w:t xml:space="preserve">auf dem </w:t>
      </w:r>
      <w:proofErr w:type="spellStart"/>
      <w:r w:rsidR="00F418D4">
        <w:rPr>
          <w:rFonts w:ascii="Arial" w:hAnsi="Arial" w:cs="Arial"/>
          <w:sz w:val="20"/>
          <w:szCs w:val="16"/>
        </w:rPr>
        <w:t>Tostmannplatz</w:t>
      </w:r>
      <w:proofErr w:type="spellEnd"/>
      <w:r w:rsidR="00F418D4">
        <w:rPr>
          <w:rFonts w:ascii="Arial" w:hAnsi="Arial" w:cs="Arial"/>
          <w:sz w:val="20"/>
          <w:szCs w:val="16"/>
        </w:rPr>
        <w:t xml:space="preserve"> im Norden Braunschweigs </w:t>
      </w:r>
      <w:r w:rsidR="00FD0240" w:rsidRPr="00B30441">
        <w:rPr>
          <w:rFonts w:ascii="Arial" w:hAnsi="Arial" w:cs="Arial"/>
          <w:sz w:val="20"/>
          <w:szCs w:val="16"/>
        </w:rPr>
        <w:t>an der Zukunft des automatisieren Fahrens in städtischen Gebieten geforscht</w:t>
      </w:r>
      <w:r w:rsidR="00EE6C3F" w:rsidRPr="00B30441">
        <w:rPr>
          <w:rFonts w:ascii="Arial" w:hAnsi="Arial" w:cs="Arial"/>
          <w:sz w:val="20"/>
          <w:szCs w:val="16"/>
        </w:rPr>
        <w:t>.</w:t>
      </w:r>
    </w:p>
    <w:p w14:paraId="3B8D4726" w14:textId="222A922A" w:rsidR="00DC548B" w:rsidRDefault="00FD0240" w:rsidP="00365C86">
      <w:pPr>
        <w:rPr>
          <w:rFonts w:ascii="Arial" w:hAnsi="Arial" w:cs="Arial"/>
          <w:sz w:val="20"/>
          <w:szCs w:val="16"/>
        </w:rPr>
      </w:pPr>
      <w:r>
        <w:rPr>
          <w:rFonts w:ascii="Arial" w:hAnsi="Arial" w:cs="Arial"/>
          <w:sz w:val="20"/>
          <w:szCs w:val="16"/>
        </w:rPr>
        <w:t>Ziel des Projekt</w:t>
      </w:r>
      <w:r w:rsidR="00BC3212">
        <w:rPr>
          <w:rFonts w:ascii="Arial" w:hAnsi="Arial" w:cs="Arial"/>
          <w:sz w:val="20"/>
          <w:szCs w:val="16"/>
        </w:rPr>
        <w:t>es ist die</w:t>
      </w:r>
      <w:r>
        <w:rPr>
          <w:rFonts w:ascii="Arial" w:hAnsi="Arial" w:cs="Arial"/>
          <w:sz w:val="20"/>
          <w:szCs w:val="16"/>
        </w:rPr>
        <w:t xml:space="preserve"> </w:t>
      </w:r>
      <w:r w:rsidR="00BC3212" w:rsidRPr="00BC3212">
        <w:rPr>
          <w:rFonts w:ascii="Arial" w:hAnsi="Arial" w:cs="Arial"/>
          <w:sz w:val="20"/>
          <w:szCs w:val="16"/>
        </w:rPr>
        <w:t>Machbarkeitsdemonstration eines infrastrukturgestützten automatisierten Fahrkonzepts in urbanen Räumen</w:t>
      </w:r>
      <w:r w:rsidR="00BC3212">
        <w:rPr>
          <w:rFonts w:ascii="Arial" w:hAnsi="Arial" w:cs="Arial"/>
          <w:sz w:val="20"/>
          <w:szCs w:val="16"/>
        </w:rPr>
        <w:t xml:space="preserve">. </w:t>
      </w:r>
      <w:r w:rsidR="00DC548B">
        <w:rPr>
          <w:rFonts w:ascii="Arial" w:hAnsi="Arial" w:cs="Arial"/>
          <w:sz w:val="20"/>
          <w:szCs w:val="16"/>
        </w:rPr>
        <w:t xml:space="preserve">Gefördert </w:t>
      </w:r>
      <w:r>
        <w:rPr>
          <w:rFonts w:ascii="Arial" w:hAnsi="Arial" w:cs="Arial"/>
          <w:sz w:val="20"/>
          <w:szCs w:val="16"/>
        </w:rPr>
        <w:t xml:space="preserve">wird MAD Urban </w:t>
      </w:r>
      <w:r w:rsidR="00DC548B">
        <w:rPr>
          <w:rFonts w:ascii="Arial" w:hAnsi="Arial" w:cs="Arial"/>
          <w:sz w:val="20"/>
          <w:szCs w:val="16"/>
        </w:rPr>
        <w:t xml:space="preserve">durch das Bundesministerium </w:t>
      </w:r>
      <w:r w:rsidRPr="00FD0240">
        <w:rPr>
          <w:rFonts w:ascii="Arial" w:hAnsi="Arial" w:cs="Arial"/>
          <w:sz w:val="20"/>
          <w:szCs w:val="16"/>
        </w:rPr>
        <w:t>für Wirtschaft und Klimaschutz</w:t>
      </w:r>
      <w:r w:rsidR="00DC548B">
        <w:rPr>
          <w:rFonts w:ascii="Arial" w:hAnsi="Arial" w:cs="Arial"/>
          <w:sz w:val="20"/>
          <w:szCs w:val="16"/>
        </w:rPr>
        <w:t xml:space="preserve"> (BMWK)</w:t>
      </w:r>
      <w:r>
        <w:rPr>
          <w:rFonts w:ascii="Arial" w:hAnsi="Arial" w:cs="Arial"/>
          <w:sz w:val="20"/>
          <w:szCs w:val="16"/>
        </w:rPr>
        <w:t>.</w:t>
      </w:r>
    </w:p>
    <w:p w14:paraId="31EFBF0C" w14:textId="2787368C" w:rsidR="00D81F0B" w:rsidRDefault="00D81F0B" w:rsidP="00365C86">
      <w:pPr>
        <w:rPr>
          <w:rFonts w:ascii="Arial" w:hAnsi="Arial" w:cs="Arial"/>
          <w:sz w:val="20"/>
          <w:szCs w:val="16"/>
        </w:rPr>
      </w:pPr>
    </w:p>
    <w:p w14:paraId="4741FD91" w14:textId="49978625" w:rsidR="00DC548B" w:rsidRDefault="00DC548B" w:rsidP="00365C86">
      <w:pPr>
        <w:rPr>
          <w:rFonts w:ascii="Arial" w:hAnsi="Arial" w:cs="Arial"/>
          <w:sz w:val="20"/>
          <w:szCs w:val="16"/>
        </w:rPr>
      </w:pPr>
    </w:p>
    <w:p w14:paraId="0588F990" w14:textId="7AA377FE" w:rsidR="00BC3212" w:rsidRPr="00A82EB2" w:rsidRDefault="00F418D4" w:rsidP="00CA1E9E">
      <w:pPr>
        <w:spacing w:after="120"/>
        <w:rPr>
          <w:rFonts w:ascii="Arial" w:hAnsi="Arial" w:cs="Arial"/>
          <w:b/>
          <w:bCs/>
          <w:sz w:val="20"/>
          <w:szCs w:val="16"/>
        </w:rPr>
      </w:pPr>
      <w:r w:rsidRPr="00A82EB2">
        <w:rPr>
          <w:rFonts w:ascii="Arial" w:hAnsi="Arial" w:cs="Arial"/>
          <w:b/>
          <w:bCs/>
          <w:sz w:val="20"/>
          <w:szCs w:val="16"/>
        </w:rPr>
        <w:t xml:space="preserve">Die </w:t>
      </w:r>
      <w:r w:rsidR="00D3634F" w:rsidRPr="00A82EB2">
        <w:rPr>
          <w:rFonts w:ascii="Arial" w:hAnsi="Arial" w:cs="Arial"/>
          <w:b/>
          <w:bCs/>
          <w:sz w:val="20"/>
          <w:szCs w:val="16"/>
        </w:rPr>
        <w:t xml:space="preserve">Schlüsselidee: </w:t>
      </w:r>
      <w:r w:rsidR="00030ADB" w:rsidRPr="00030ADB">
        <w:rPr>
          <w:rFonts w:ascii="Arial" w:hAnsi="Arial" w:cs="Arial"/>
          <w:b/>
          <w:bCs/>
          <w:sz w:val="20"/>
          <w:szCs w:val="16"/>
        </w:rPr>
        <w:t>Fahrzeugsteuerung über intelligente Infrastruktur</w:t>
      </w:r>
    </w:p>
    <w:p w14:paraId="5E6D9D14" w14:textId="484CFAB7" w:rsidR="00D3634F" w:rsidRDefault="00B61FBD" w:rsidP="00365C86">
      <w:pPr>
        <w:rPr>
          <w:rFonts w:ascii="Arial" w:hAnsi="Arial" w:cs="Arial"/>
          <w:sz w:val="20"/>
          <w:szCs w:val="16"/>
        </w:rPr>
      </w:pPr>
      <w:r w:rsidRPr="00B61FBD">
        <w:rPr>
          <w:rFonts w:ascii="Arial" w:hAnsi="Arial" w:cs="Arial"/>
          <w:sz w:val="20"/>
          <w:szCs w:val="16"/>
        </w:rPr>
        <w:t xml:space="preserve">Das MAD Urban Projekt setzt einen innovativen Ansatz in der Fahrzeugautomation um: Statt Automatisierungsfunktionen im Fahrzeug zu integrieren, werden diese in die Infrastruktur, in Edge- und Cloud-Systeme, ausgelagert. Durch die kontinuierliche Erfassung aller </w:t>
      </w:r>
      <w:r w:rsidRPr="00EE6C3F">
        <w:rPr>
          <w:rFonts w:ascii="Arial" w:hAnsi="Arial" w:cs="Arial"/>
          <w:sz w:val="20"/>
          <w:szCs w:val="16"/>
        </w:rPr>
        <w:t>Objekte</w:t>
      </w:r>
      <w:r w:rsidR="00F418D4" w:rsidRPr="00EE6C3F">
        <w:rPr>
          <w:rFonts w:ascii="Arial" w:hAnsi="Arial" w:cs="Arial"/>
          <w:sz w:val="20"/>
          <w:szCs w:val="16"/>
        </w:rPr>
        <w:t xml:space="preserve"> – auf der Straße oder</w:t>
      </w:r>
      <w:r w:rsidR="00CA1E9E">
        <w:rPr>
          <w:rFonts w:ascii="Arial" w:hAnsi="Arial" w:cs="Arial"/>
          <w:sz w:val="20"/>
          <w:szCs w:val="16"/>
        </w:rPr>
        <w:t xml:space="preserve"> in</w:t>
      </w:r>
      <w:r w:rsidR="00F418D4" w:rsidRPr="00EE6C3F">
        <w:rPr>
          <w:rFonts w:ascii="Arial" w:hAnsi="Arial" w:cs="Arial"/>
          <w:sz w:val="20"/>
          <w:szCs w:val="16"/>
        </w:rPr>
        <w:t xml:space="preserve"> Kreuzungsbereich</w:t>
      </w:r>
      <w:r w:rsidR="00A818CC" w:rsidRPr="00EE6C3F">
        <w:rPr>
          <w:rFonts w:ascii="Arial" w:hAnsi="Arial" w:cs="Arial"/>
          <w:sz w:val="20"/>
          <w:szCs w:val="16"/>
        </w:rPr>
        <w:t>en</w:t>
      </w:r>
      <w:r w:rsidR="00F418D4" w:rsidRPr="00EE6C3F">
        <w:rPr>
          <w:rFonts w:ascii="Arial" w:hAnsi="Arial" w:cs="Arial"/>
          <w:sz w:val="20"/>
          <w:szCs w:val="16"/>
        </w:rPr>
        <w:t xml:space="preserve"> – </w:t>
      </w:r>
      <w:r w:rsidRPr="00EE6C3F">
        <w:rPr>
          <w:rFonts w:ascii="Arial" w:hAnsi="Arial" w:cs="Arial"/>
          <w:sz w:val="20"/>
          <w:szCs w:val="16"/>
        </w:rPr>
        <w:t xml:space="preserve">mittels infrastrukturseitiger Sensorik </w:t>
      </w:r>
      <w:r w:rsidRPr="00B61FBD">
        <w:rPr>
          <w:rFonts w:ascii="Arial" w:hAnsi="Arial" w:cs="Arial"/>
          <w:sz w:val="20"/>
          <w:szCs w:val="16"/>
        </w:rPr>
        <w:t xml:space="preserve">können automatisierte Fahrzeuge durch </w:t>
      </w:r>
      <w:proofErr w:type="gramStart"/>
      <w:r w:rsidRPr="00B61FBD">
        <w:rPr>
          <w:rFonts w:ascii="Arial" w:hAnsi="Arial" w:cs="Arial"/>
          <w:sz w:val="20"/>
          <w:szCs w:val="16"/>
        </w:rPr>
        <w:t>entsprechend ausgestattete Betriebsbereiche</w:t>
      </w:r>
      <w:proofErr w:type="gramEnd"/>
      <w:r w:rsidRPr="00B61FBD">
        <w:rPr>
          <w:rFonts w:ascii="Arial" w:hAnsi="Arial" w:cs="Arial"/>
          <w:sz w:val="20"/>
          <w:szCs w:val="16"/>
        </w:rPr>
        <w:t xml:space="preserve"> ferngesteuert werden. Dies erhöht nicht nur die Wirtschaftlichkeit des autonomen Fahrens, sondern vor allem die Sicherheit aller Verkehrsteilnehmenden</w:t>
      </w:r>
      <w:r w:rsidR="00EE6C3F">
        <w:rPr>
          <w:rFonts w:ascii="Arial" w:hAnsi="Arial" w:cs="Arial"/>
          <w:sz w:val="20"/>
          <w:szCs w:val="16"/>
        </w:rPr>
        <w:t>, da kritische Verkehrssituationen frühzeitig erkannt werden</w:t>
      </w:r>
      <w:r w:rsidR="00B30441">
        <w:rPr>
          <w:rFonts w:ascii="Arial" w:hAnsi="Arial" w:cs="Arial"/>
          <w:sz w:val="20"/>
          <w:szCs w:val="16"/>
        </w:rPr>
        <w:t xml:space="preserve"> können.</w:t>
      </w:r>
    </w:p>
    <w:p w14:paraId="7107EBF2" w14:textId="50655E82" w:rsidR="00EE6C3F" w:rsidRDefault="00EE6C3F" w:rsidP="00365C86">
      <w:pPr>
        <w:rPr>
          <w:rFonts w:ascii="Arial" w:hAnsi="Arial" w:cs="Arial"/>
          <w:sz w:val="20"/>
          <w:szCs w:val="16"/>
        </w:rPr>
      </w:pPr>
    </w:p>
    <w:p w14:paraId="55983EFE" w14:textId="1F5412E4" w:rsidR="00DC548B" w:rsidRPr="00DC548B" w:rsidRDefault="00DC548B" w:rsidP="00365C86">
      <w:pPr>
        <w:rPr>
          <w:rFonts w:ascii="Arial" w:hAnsi="Arial" w:cs="Arial"/>
          <w:b/>
          <w:bCs/>
          <w:sz w:val="20"/>
          <w:szCs w:val="16"/>
        </w:rPr>
      </w:pPr>
    </w:p>
    <w:p w14:paraId="74A3819B" w14:textId="77777777" w:rsidR="00030ADB" w:rsidRDefault="00030ADB" w:rsidP="00030ADB">
      <w:pPr>
        <w:spacing w:after="120"/>
        <w:rPr>
          <w:rFonts w:ascii="Arial" w:hAnsi="Arial" w:cs="Arial"/>
          <w:b/>
          <w:bCs/>
          <w:sz w:val="20"/>
          <w:szCs w:val="16"/>
        </w:rPr>
      </w:pPr>
      <w:r w:rsidRPr="00030ADB">
        <w:rPr>
          <w:rFonts w:ascii="Arial" w:hAnsi="Arial" w:cs="Arial"/>
          <w:b/>
          <w:bCs/>
          <w:sz w:val="20"/>
          <w:szCs w:val="16"/>
        </w:rPr>
        <w:t xml:space="preserve">Testfeld </w:t>
      </w:r>
      <w:proofErr w:type="spellStart"/>
      <w:r w:rsidRPr="00030ADB">
        <w:rPr>
          <w:rFonts w:ascii="Arial" w:hAnsi="Arial" w:cs="Arial"/>
          <w:b/>
          <w:bCs/>
          <w:sz w:val="20"/>
          <w:szCs w:val="16"/>
        </w:rPr>
        <w:t>Tostmannplatz</w:t>
      </w:r>
      <w:proofErr w:type="spellEnd"/>
      <w:r w:rsidRPr="00030ADB">
        <w:rPr>
          <w:rFonts w:ascii="Arial" w:hAnsi="Arial" w:cs="Arial"/>
          <w:b/>
          <w:bCs/>
          <w:sz w:val="20"/>
          <w:szCs w:val="16"/>
        </w:rPr>
        <w:t>: Echtzeit-Daten für mehr Sicherheit im Verkehr</w:t>
      </w:r>
    </w:p>
    <w:p w14:paraId="02684865" w14:textId="6B1736F0" w:rsidR="002D7A76" w:rsidRPr="002D7A76" w:rsidRDefault="002D7A76" w:rsidP="002D7A76">
      <w:pPr>
        <w:rPr>
          <w:rFonts w:ascii="Arial" w:hAnsi="Arial" w:cs="Arial"/>
          <w:sz w:val="20"/>
          <w:szCs w:val="16"/>
        </w:rPr>
      </w:pPr>
      <w:r>
        <w:rPr>
          <w:rFonts w:ascii="Arial" w:hAnsi="Arial" w:cs="Arial"/>
          <w:sz w:val="20"/>
          <w:szCs w:val="16"/>
        </w:rPr>
        <w:t xml:space="preserve">Anfang April installierte VITRONIC gemeinsam mit dem DLR zwei neuartige Sensorsäulen am </w:t>
      </w:r>
      <w:proofErr w:type="spellStart"/>
      <w:r>
        <w:rPr>
          <w:rFonts w:ascii="Arial" w:hAnsi="Arial" w:cs="Arial"/>
          <w:sz w:val="20"/>
          <w:szCs w:val="16"/>
        </w:rPr>
        <w:t>Tostmannplatz</w:t>
      </w:r>
      <w:proofErr w:type="spellEnd"/>
      <w:r>
        <w:rPr>
          <w:rFonts w:ascii="Arial" w:hAnsi="Arial" w:cs="Arial"/>
          <w:sz w:val="20"/>
          <w:szCs w:val="16"/>
        </w:rPr>
        <w:t xml:space="preserve"> in Braunschweig, die den Verkehr analysieren</w:t>
      </w:r>
      <w:r w:rsidR="00A82EB2">
        <w:rPr>
          <w:rFonts w:ascii="Arial" w:hAnsi="Arial" w:cs="Arial"/>
          <w:sz w:val="20"/>
          <w:szCs w:val="16"/>
        </w:rPr>
        <w:t xml:space="preserve"> sollen</w:t>
      </w:r>
      <w:r>
        <w:rPr>
          <w:rFonts w:ascii="Arial" w:hAnsi="Arial" w:cs="Arial"/>
          <w:sz w:val="20"/>
          <w:szCs w:val="16"/>
        </w:rPr>
        <w:t>.</w:t>
      </w:r>
      <w:r w:rsidRPr="002D7A76">
        <w:rPr>
          <w:rFonts w:ascii="Arial" w:hAnsi="Arial" w:cs="Arial"/>
          <w:sz w:val="20"/>
          <w:szCs w:val="16"/>
        </w:rPr>
        <w:t xml:space="preserve"> Im Mittelpunkt stehen dabei leistungsfähige Detektionssysteme auf Basis von Stereo-Kamera-, Radar- und LiDAR-Technologie. Diese Systeme erfassen und klassifizieren </w:t>
      </w:r>
      <w:r w:rsidR="00EE6C3F">
        <w:rPr>
          <w:rFonts w:ascii="Arial" w:hAnsi="Arial" w:cs="Arial"/>
          <w:sz w:val="20"/>
          <w:szCs w:val="16"/>
        </w:rPr>
        <w:t xml:space="preserve">KI-basiert </w:t>
      </w:r>
      <w:r w:rsidRPr="002D7A76">
        <w:rPr>
          <w:rFonts w:ascii="Arial" w:hAnsi="Arial" w:cs="Arial"/>
          <w:sz w:val="20"/>
          <w:szCs w:val="16"/>
        </w:rPr>
        <w:t>Verkehrsteilne</w:t>
      </w:r>
      <w:r w:rsidR="00B30441">
        <w:rPr>
          <w:rFonts w:ascii="Arial" w:hAnsi="Arial" w:cs="Arial"/>
          <w:sz w:val="20"/>
          <w:szCs w:val="16"/>
        </w:rPr>
        <w:t xml:space="preserve">hmende und Hindernisse </w:t>
      </w:r>
      <w:r w:rsidRPr="002D7A76">
        <w:rPr>
          <w:rFonts w:ascii="Arial" w:hAnsi="Arial" w:cs="Arial"/>
          <w:sz w:val="20"/>
          <w:szCs w:val="16"/>
        </w:rPr>
        <w:t>in Echtzeit mit hoher Präzision und ermöglichen so ein umfassendes Verkehrsabbild – die Grundlage für sicheres, vernetztes Fahren.</w:t>
      </w:r>
    </w:p>
    <w:p w14:paraId="2C07FD6E" w14:textId="6B7A32DA" w:rsidR="00A82EB2" w:rsidRDefault="002D7A76" w:rsidP="00365C86">
      <w:pPr>
        <w:rPr>
          <w:rFonts w:ascii="Arial" w:hAnsi="Arial" w:cs="Arial"/>
          <w:sz w:val="20"/>
          <w:szCs w:val="16"/>
        </w:rPr>
      </w:pPr>
      <w:r w:rsidRPr="002D7A76">
        <w:rPr>
          <w:rFonts w:ascii="Arial" w:hAnsi="Arial" w:cs="Arial"/>
          <w:sz w:val="20"/>
          <w:szCs w:val="16"/>
        </w:rPr>
        <w:t>Personenbezogene Daten werden dabei nicht erfasst oder gespeichert.</w:t>
      </w:r>
    </w:p>
    <w:p w14:paraId="30331966" w14:textId="3DCE48D4" w:rsidR="002D7A76" w:rsidRDefault="002D7A76" w:rsidP="00365C86">
      <w:pPr>
        <w:rPr>
          <w:rFonts w:ascii="Arial" w:hAnsi="Arial" w:cs="Arial"/>
          <w:sz w:val="20"/>
          <w:szCs w:val="16"/>
        </w:rPr>
      </w:pPr>
      <w:r w:rsidRPr="002D7A76">
        <w:rPr>
          <w:rFonts w:ascii="Arial" w:hAnsi="Arial" w:cs="Arial"/>
          <w:sz w:val="20"/>
          <w:szCs w:val="16"/>
        </w:rPr>
        <w:t>Die erfassten Sensordaten fließen in einen zentralen Data Hub, wo sie in Echtzeit weiterverarbeitet werden</w:t>
      </w:r>
      <w:r w:rsidR="00B30441">
        <w:rPr>
          <w:rFonts w:ascii="Arial" w:hAnsi="Arial" w:cs="Arial"/>
          <w:sz w:val="20"/>
          <w:szCs w:val="16"/>
        </w:rPr>
        <w:t xml:space="preserve">. </w:t>
      </w:r>
      <w:r w:rsidRPr="002D7A76">
        <w:rPr>
          <w:rFonts w:ascii="Arial" w:hAnsi="Arial" w:cs="Arial"/>
          <w:sz w:val="20"/>
          <w:szCs w:val="16"/>
        </w:rPr>
        <w:t xml:space="preserve">Durch die kontinuierliche Erfassung aller Objekte im Kreuzungsbereich </w:t>
      </w:r>
      <w:r w:rsidR="00A82EB2">
        <w:rPr>
          <w:rFonts w:ascii="Arial" w:hAnsi="Arial" w:cs="Arial"/>
          <w:sz w:val="20"/>
          <w:szCs w:val="16"/>
        </w:rPr>
        <w:t xml:space="preserve">sollen im Rahmen der Testphase am </w:t>
      </w:r>
      <w:proofErr w:type="spellStart"/>
      <w:r w:rsidR="00A82EB2">
        <w:rPr>
          <w:rFonts w:ascii="Arial" w:hAnsi="Arial" w:cs="Arial"/>
          <w:sz w:val="20"/>
          <w:szCs w:val="16"/>
        </w:rPr>
        <w:t>Tostmannplatz</w:t>
      </w:r>
      <w:proofErr w:type="spellEnd"/>
      <w:r w:rsidR="00A82EB2">
        <w:rPr>
          <w:rFonts w:ascii="Arial" w:hAnsi="Arial" w:cs="Arial"/>
          <w:sz w:val="20"/>
          <w:szCs w:val="16"/>
        </w:rPr>
        <w:t xml:space="preserve"> </w:t>
      </w:r>
      <w:r w:rsidRPr="002D7A76">
        <w:rPr>
          <w:rFonts w:ascii="Arial" w:hAnsi="Arial" w:cs="Arial"/>
          <w:sz w:val="20"/>
          <w:szCs w:val="16"/>
        </w:rPr>
        <w:t xml:space="preserve">automatisierten Fahrzeuge </w:t>
      </w:r>
      <w:r w:rsidR="009717B6">
        <w:rPr>
          <w:rFonts w:ascii="Arial" w:hAnsi="Arial" w:cs="Arial"/>
          <w:sz w:val="20"/>
          <w:szCs w:val="16"/>
        </w:rPr>
        <w:t>sicher</w:t>
      </w:r>
      <w:r w:rsidR="00A82EB2">
        <w:rPr>
          <w:rFonts w:ascii="Arial" w:hAnsi="Arial" w:cs="Arial"/>
          <w:sz w:val="20"/>
          <w:szCs w:val="16"/>
        </w:rPr>
        <w:t xml:space="preserve"> </w:t>
      </w:r>
      <w:r w:rsidRPr="002D7A76">
        <w:rPr>
          <w:rFonts w:ascii="Arial" w:hAnsi="Arial" w:cs="Arial"/>
          <w:sz w:val="20"/>
          <w:szCs w:val="16"/>
        </w:rPr>
        <w:t>über die Kreuzung geleitet</w:t>
      </w:r>
      <w:r w:rsidR="009717B6">
        <w:rPr>
          <w:rFonts w:ascii="Arial" w:hAnsi="Arial" w:cs="Arial"/>
          <w:sz w:val="20"/>
          <w:szCs w:val="16"/>
        </w:rPr>
        <w:t xml:space="preserve"> werden</w:t>
      </w:r>
      <w:r w:rsidRPr="002D7A76">
        <w:rPr>
          <w:rFonts w:ascii="Arial" w:hAnsi="Arial" w:cs="Arial"/>
          <w:sz w:val="20"/>
          <w:szCs w:val="16"/>
        </w:rPr>
        <w:t>.</w:t>
      </w:r>
    </w:p>
    <w:p w14:paraId="101B75C6" w14:textId="6BE80F31" w:rsidR="009717B6" w:rsidRDefault="009717B6" w:rsidP="00365C86">
      <w:pPr>
        <w:rPr>
          <w:rFonts w:ascii="Arial" w:hAnsi="Arial" w:cs="Arial"/>
          <w:sz w:val="20"/>
          <w:szCs w:val="16"/>
        </w:rPr>
      </w:pPr>
    </w:p>
    <w:p w14:paraId="4FDD6158" w14:textId="668E30C4" w:rsidR="00D579F8" w:rsidRDefault="00A818CC" w:rsidP="00365C86">
      <w:pPr>
        <w:rPr>
          <w:rFonts w:ascii="Arial" w:hAnsi="Arial" w:cs="Arial"/>
          <w:sz w:val="20"/>
          <w:szCs w:val="16"/>
        </w:rPr>
      </w:pPr>
      <w:r w:rsidRPr="00CA1E9E">
        <w:rPr>
          <w:rFonts w:ascii="Arial" w:hAnsi="Arial" w:cs="Arial"/>
          <w:i/>
          <w:iCs/>
          <w:sz w:val="20"/>
          <w:szCs w:val="16"/>
        </w:rPr>
        <w:t xml:space="preserve">„Stationäre Sensorik erhöht die Verkehrssicherheit deutlich: Sie erfasst Bereiche großflächig und aus mehreren Blickwinkeln – auch dort, wo fahrzeugintegrierte Systeme an ihre Grenzen stoßen. So werden z.B. verdeckte </w:t>
      </w:r>
      <w:r w:rsidRPr="00CA1E9E">
        <w:rPr>
          <w:rFonts w:ascii="Arial" w:hAnsi="Arial" w:cs="Arial"/>
          <w:i/>
          <w:iCs/>
          <w:sz w:val="20"/>
          <w:szCs w:val="16"/>
        </w:rPr>
        <w:lastRenderedPageBreak/>
        <w:t xml:space="preserve">Verkehrsteilnehmer zuverlässig </w:t>
      </w:r>
      <w:r w:rsidR="00187057">
        <w:rPr>
          <w:rFonts w:ascii="Arial" w:hAnsi="Arial" w:cs="Arial"/>
          <w:i/>
          <w:iCs/>
          <w:sz w:val="20"/>
          <w:szCs w:val="16"/>
        </w:rPr>
        <w:t xml:space="preserve">und frühzeitig </w:t>
      </w:r>
      <w:r w:rsidRPr="00CA1E9E">
        <w:rPr>
          <w:rFonts w:ascii="Arial" w:hAnsi="Arial" w:cs="Arial"/>
          <w:i/>
          <w:iCs/>
          <w:sz w:val="20"/>
          <w:szCs w:val="16"/>
        </w:rPr>
        <w:t xml:space="preserve">erkannt – </w:t>
      </w:r>
      <w:r w:rsidR="00187057">
        <w:rPr>
          <w:rFonts w:ascii="Arial" w:hAnsi="Arial" w:cs="Arial"/>
          <w:i/>
          <w:iCs/>
          <w:sz w:val="20"/>
          <w:szCs w:val="16"/>
        </w:rPr>
        <w:t>bereits bevor sie überhaupt in den Sicht- oder Sensorbereich eines Fahrzeuges gelangen. Dies ermöglicht es</w:t>
      </w:r>
      <w:r w:rsidR="003A3CB9">
        <w:rPr>
          <w:rFonts w:ascii="Arial" w:hAnsi="Arial" w:cs="Arial"/>
          <w:i/>
          <w:iCs/>
          <w:sz w:val="20"/>
          <w:szCs w:val="16"/>
        </w:rPr>
        <w:t>,</w:t>
      </w:r>
      <w:r w:rsidR="00187057">
        <w:rPr>
          <w:rFonts w:ascii="Arial" w:hAnsi="Arial" w:cs="Arial"/>
          <w:i/>
          <w:iCs/>
          <w:sz w:val="20"/>
          <w:szCs w:val="16"/>
        </w:rPr>
        <w:t xml:space="preserve"> potenzielle Gefährdungen vorausschauend zu erkennen und zu vermeiden: E</w:t>
      </w:r>
      <w:r w:rsidRPr="00CA1E9E">
        <w:rPr>
          <w:rFonts w:ascii="Arial" w:hAnsi="Arial" w:cs="Arial"/>
          <w:i/>
          <w:iCs/>
          <w:sz w:val="20"/>
          <w:szCs w:val="16"/>
        </w:rPr>
        <w:t xml:space="preserve">in wichtiger </w:t>
      </w:r>
      <w:r w:rsidR="00187057">
        <w:rPr>
          <w:rFonts w:ascii="Arial" w:hAnsi="Arial" w:cs="Arial"/>
          <w:i/>
          <w:iCs/>
          <w:sz w:val="20"/>
          <w:szCs w:val="16"/>
        </w:rPr>
        <w:t xml:space="preserve">Baustein für mehr Sicherheit im Straßenverkehr und zentraler </w:t>
      </w:r>
      <w:r w:rsidRPr="00CA1E9E">
        <w:rPr>
          <w:rFonts w:ascii="Arial" w:hAnsi="Arial" w:cs="Arial"/>
          <w:i/>
          <w:iCs/>
          <w:sz w:val="20"/>
          <w:szCs w:val="16"/>
        </w:rPr>
        <w:t>Beitrag zur Vision Zero“</w:t>
      </w:r>
      <w:r w:rsidR="00F66A03">
        <w:rPr>
          <w:rFonts w:ascii="Arial" w:hAnsi="Arial" w:cs="Arial"/>
          <w:i/>
          <w:iCs/>
          <w:sz w:val="20"/>
          <w:szCs w:val="16"/>
        </w:rPr>
        <w:t xml:space="preserve">, </w:t>
      </w:r>
      <w:r w:rsidR="009717B6">
        <w:rPr>
          <w:rFonts w:ascii="Arial" w:hAnsi="Arial" w:cs="Arial"/>
          <w:sz w:val="20"/>
          <w:szCs w:val="16"/>
        </w:rPr>
        <w:t xml:space="preserve">unterstreicht Richard Werner, Projektmanager Förder- und Forschungsprojekte bei </w:t>
      </w:r>
      <w:r w:rsidR="00880A7C" w:rsidRPr="008104CC">
        <w:rPr>
          <w:rFonts w:ascii="Arial" w:hAnsi="Arial" w:cs="Arial"/>
          <w:sz w:val="20"/>
          <w:szCs w:val="16"/>
        </w:rPr>
        <w:t xml:space="preserve">VITRONIC </w:t>
      </w:r>
      <w:proofErr w:type="spellStart"/>
      <w:r w:rsidR="00880A7C" w:rsidRPr="008104CC">
        <w:rPr>
          <w:rFonts w:ascii="Arial" w:hAnsi="Arial" w:cs="Arial"/>
          <w:sz w:val="20"/>
          <w:szCs w:val="16"/>
        </w:rPr>
        <w:t>Machine</w:t>
      </w:r>
      <w:proofErr w:type="spellEnd"/>
      <w:r w:rsidR="00880A7C" w:rsidRPr="008104CC">
        <w:rPr>
          <w:rFonts w:ascii="Arial" w:hAnsi="Arial" w:cs="Arial"/>
          <w:sz w:val="20"/>
          <w:szCs w:val="16"/>
        </w:rPr>
        <w:t xml:space="preserve"> Vision Group</w:t>
      </w:r>
      <w:r w:rsidR="00880A7C">
        <w:rPr>
          <w:rFonts w:ascii="Arial" w:hAnsi="Arial" w:cs="Arial"/>
          <w:sz w:val="20"/>
          <w:szCs w:val="16"/>
        </w:rPr>
        <w:t>.</w:t>
      </w:r>
    </w:p>
    <w:p w14:paraId="298A03D5" w14:textId="1EA27293" w:rsidR="00EE6C3F" w:rsidRDefault="00EE6C3F" w:rsidP="00365C86">
      <w:pPr>
        <w:rPr>
          <w:rFonts w:ascii="Arial" w:hAnsi="Arial" w:cs="Arial"/>
          <w:sz w:val="20"/>
          <w:szCs w:val="16"/>
        </w:rPr>
      </w:pPr>
    </w:p>
    <w:p w14:paraId="22191866" w14:textId="48A4556E" w:rsidR="00CA1E9E" w:rsidRDefault="00CA1E9E" w:rsidP="00CA1E9E">
      <w:pPr>
        <w:rPr>
          <w:rFonts w:ascii="Arial" w:hAnsi="Arial" w:cs="Arial"/>
          <w:sz w:val="20"/>
          <w:szCs w:val="16"/>
        </w:rPr>
      </w:pPr>
      <w:r>
        <w:rPr>
          <w:rFonts w:ascii="Arial" w:hAnsi="Arial" w:cs="Arial"/>
          <w:sz w:val="20"/>
          <w:szCs w:val="16"/>
        </w:rPr>
        <w:t xml:space="preserve">Das Testprojekt in Braunschweig ist weltweit das erste seiner Art, in dem die vollständige Steuerung der Fahrzeuge durch die Straßentechnik erprobt werden soll. Die Überführung der Projektlösungen in vermarktbare Produkte und industrielle Anwendungen, insbesondere für eine smarte Infrastruktur, hat sich das Forschungsteam zum langfristigen Ziel </w:t>
      </w:r>
      <w:r w:rsidR="00880A7C">
        <w:rPr>
          <w:rFonts w:ascii="Arial" w:hAnsi="Arial" w:cs="Arial"/>
          <w:sz w:val="20"/>
          <w:szCs w:val="16"/>
        </w:rPr>
        <w:t>gesetzt</w:t>
      </w:r>
      <w:r w:rsidR="005560C5">
        <w:rPr>
          <w:rFonts w:ascii="Arial" w:hAnsi="Arial" w:cs="Arial"/>
          <w:sz w:val="20"/>
          <w:szCs w:val="16"/>
        </w:rPr>
        <w:t>.</w:t>
      </w:r>
    </w:p>
    <w:p w14:paraId="3BB92C2E" w14:textId="12FD785E" w:rsidR="00EE6C3F" w:rsidRDefault="00EE6C3F" w:rsidP="00365C86">
      <w:pPr>
        <w:rPr>
          <w:rFonts w:ascii="Arial" w:hAnsi="Arial" w:cs="Arial"/>
          <w:sz w:val="20"/>
          <w:szCs w:val="16"/>
        </w:rPr>
      </w:pPr>
    </w:p>
    <w:p w14:paraId="51D1A38D" w14:textId="77777777" w:rsidR="00CA1E9E" w:rsidRDefault="00CA1E9E" w:rsidP="00365C86">
      <w:pPr>
        <w:rPr>
          <w:rFonts w:ascii="Arial" w:hAnsi="Arial" w:cs="Arial"/>
          <w:sz w:val="20"/>
          <w:szCs w:val="16"/>
        </w:rPr>
      </w:pPr>
    </w:p>
    <w:p w14:paraId="48F24EBF" w14:textId="4406C948" w:rsidR="00DC548B" w:rsidRPr="00EE6C3F" w:rsidRDefault="00EE6C3F" w:rsidP="00CA1E9E">
      <w:pPr>
        <w:spacing w:after="120"/>
        <w:rPr>
          <w:rFonts w:ascii="Arial" w:hAnsi="Arial" w:cs="Arial"/>
          <w:b/>
          <w:bCs/>
          <w:sz w:val="20"/>
          <w:szCs w:val="16"/>
        </w:rPr>
      </w:pPr>
      <w:r>
        <w:rPr>
          <w:rFonts w:ascii="Arial" w:hAnsi="Arial" w:cs="Arial"/>
          <w:b/>
          <w:bCs/>
          <w:sz w:val="20"/>
          <w:szCs w:val="16"/>
        </w:rPr>
        <w:t>Neue Säule im Einsatz</w:t>
      </w:r>
    </w:p>
    <w:p w14:paraId="0A621170" w14:textId="45253BF8" w:rsidR="00EE6C3F" w:rsidRPr="00CA1E9E" w:rsidRDefault="008B5D6C" w:rsidP="00D579F8">
      <w:pPr>
        <w:rPr>
          <w:rFonts w:ascii="Arial" w:hAnsi="Arial" w:cs="Arial"/>
          <w:sz w:val="20"/>
          <w:szCs w:val="16"/>
        </w:rPr>
      </w:pPr>
      <w:r w:rsidRPr="008B5D6C">
        <w:rPr>
          <w:rFonts w:ascii="Arial" w:hAnsi="Arial" w:cs="Arial"/>
          <w:sz w:val="20"/>
          <w:szCs w:val="16"/>
        </w:rPr>
        <w:t>Für VITRONIC</w:t>
      </w:r>
      <w:r>
        <w:rPr>
          <w:rFonts w:ascii="Arial" w:hAnsi="Arial" w:cs="Arial"/>
          <w:sz w:val="20"/>
          <w:szCs w:val="16"/>
        </w:rPr>
        <w:t xml:space="preserve"> ist das Forschungsprojekt </w:t>
      </w:r>
      <w:r w:rsidR="00CA1E9E">
        <w:rPr>
          <w:rFonts w:ascii="Arial" w:hAnsi="Arial" w:cs="Arial"/>
          <w:sz w:val="20"/>
          <w:szCs w:val="16"/>
        </w:rPr>
        <w:t xml:space="preserve">MAD Urban </w:t>
      </w:r>
      <w:r>
        <w:rPr>
          <w:rFonts w:ascii="Arial" w:hAnsi="Arial" w:cs="Arial"/>
          <w:sz w:val="20"/>
          <w:szCs w:val="16"/>
        </w:rPr>
        <w:t xml:space="preserve">am </w:t>
      </w:r>
      <w:proofErr w:type="spellStart"/>
      <w:r>
        <w:rPr>
          <w:rFonts w:ascii="Arial" w:hAnsi="Arial" w:cs="Arial"/>
          <w:sz w:val="20"/>
          <w:szCs w:val="16"/>
        </w:rPr>
        <w:t>Tostmannplatz</w:t>
      </w:r>
      <w:proofErr w:type="spellEnd"/>
      <w:r>
        <w:rPr>
          <w:rFonts w:ascii="Arial" w:hAnsi="Arial" w:cs="Arial"/>
          <w:sz w:val="20"/>
          <w:szCs w:val="16"/>
        </w:rPr>
        <w:t xml:space="preserve"> mit einer </w:t>
      </w:r>
      <w:r w:rsidR="00187057">
        <w:rPr>
          <w:rFonts w:ascii="Arial" w:hAnsi="Arial" w:cs="Arial"/>
          <w:sz w:val="20"/>
          <w:szCs w:val="16"/>
        </w:rPr>
        <w:t xml:space="preserve">zusätzlichen </w:t>
      </w:r>
      <w:r>
        <w:rPr>
          <w:rFonts w:ascii="Arial" w:hAnsi="Arial" w:cs="Arial"/>
          <w:sz w:val="20"/>
          <w:szCs w:val="16"/>
        </w:rPr>
        <w:t xml:space="preserve">Weltpremiere verbunden: erstmalig kommt eine neue Säulen-Generation zum </w:t>
      </w:r>
      <w:r w:rsidRPr="00CA1E9E">
        <w:rPr>
          <w:rFonts w:ascii="Arial" w:hAnsi="Arial" w:cs="Arial"/>
          <w:sz w:val="20"/>
          <w:szCs w:val="16"/>
        </w:rPr>
        <w:t>Einsatz – im Projekt mit Stereooptische</w:t>
      </w:r>
      <w:r w:rsidR="00A818CC" w:rsidRPr="00CA1E9E">
        <w:rPr>
          <w:rFonts w:ascii="Arial" w:hAnsi="Arial" w:cs="Arial"/>
          <w:sz w:val="20"/>
          <w:szCs w:val="16"/>
        </w:rPr>
        <w:t>r</w:t>
      </w:r>
      <w:r w:rsidRPr="00CA1E9E">
        <w:rPr>
          <w:rFonts w:ascii="Arial" w:hAnsi="Arial" w:cs="Arial"/>
          <w:sz w:val="20"/>
          <w:szCs w:val="16"/>
        </w:rPr>
        <w:t xml:space="preserve"> Sensor</w:t>
      </w:r>
      <w:r w:rsidR="00A818CC" w:rsidRPr="00CA1E9E">
        <w:rPr>
          <w:rFonts w:ascii="Arial" w:hAnsi="Arial" w:cs="Arial"/>
          <w:sz w:val="20"/>
          <w:szCs w:val="16"/>
        </w:rPr>
        <w:t>ik</w:t>
      </w:r>
      <w:r w:rsidRPr="00CA1E9E">
        <w:rPr>
          <w:rFonts w:ascii="Arial" w:hAnsi="Arial" w:cs="Arial"/>
          <w:sz w:val="20"/>
          <w:szCs w:val="16"/>
        </w:rPr>
        <w:t xml:space="preserve">. Das robuste, wetterfeste und stadtraumfreundliche Gehäuse </w:t>
      </w:r>
      <w:r w:rsidR="00CA1E9E" w:rsidRPr="00CA1E9E">
        <w:rPr>
          <w:rFonts w:ascii="Arial" w:hAnsi="Arial" w:cs="Arial"/>
          <w:sz w:val="20"/>
          <w:szCs w:val="16"/>
        </w:rPr>
        <w:t>ist</w:t>
      </w:r>
      <w:r w:rsidR="00D579F8" w:rsidRPr="00CA1E9E">
        <w:rPr>
          <w:rFonts w:ascii="Arial" w:hAnsi="Arial" w:cs="Arial"/>
          <w:sz w:val="20"/>
          <w:szCs w:val="16"/>
        </w:rPr>
        <w:t xml:space="preserve"> dank modularem Baukasten flexible </w:t>
      </w:r>
      <w:r w:rsidR="00CA1E9E" w:rsidRPr="00CA1E9E">
        <w:rPr>
          <w:rFonts w:ascii="Arial" w:hAnsi="Arial" w:cs="Arial"/>
          <w:sz w:val="20"/>
          <w:szCs w:val="16"/>
        </w:rPr>
        <w:t>einsetzbar</w:t>
      </w:r>
      <w:r w:rsidR="00D579F8" w:rsidRPr="00CA1E9E">
        <w:rPr>
          <w:rFonts w:ascii="Arial" w:hAnsi="Arial" w:cs="Arial"/>
          <w:sz w:val="20"/>
          <w:szCs w:val="16"/>
        </w:rPr>
        <w:t>.</w:t>
      </w:r>
      <w:r w:rsidR="00EE6C3F" w:rsidRPr="00CA1E9E">
        <w:rPr>
          <w:rFonts w:ascii="Arial" w:hAnsi="Arial" w:cs="Arial"/>
          <w:sz w:val="20"/>
          <w:szCs w:val="16"/>
        </w:rPr>
        <w:t xml:space="preserve"> Sowohl die Materialauswahl, Fertigung </w:t>
      </w:r>
      <w:r w:rsidR="0064215A">
        <w:rPr>
          <w:rFonts w:ascii="Arial" w:hAnsi="Arial" w:cs="Arial"/>
          <w:sz w:val="20"/>
          <w:szCs w:val="16"/>
        </w:rPr>
        <w:t>als auch</w:t>
      </w:r>
      <w:r w:rsidR="00EE6C3F" w:rsidRPr="00CA1E9E">
        <w:rPr>
          <w:rFonts w:ascii="Arial" w:hAnsi="Arial" w:cs="Arial"/>
          <w:sz w:val="20"/>
          <w:szCs w:val="16"/>
        </w:rPr>
        <w:t xml:space="preserve"> der Energieverbrauch sind nachhaltig optimiert – </w:t>
      </w:r>
      <w:r w:rsidR="00CA1E9E">
        <w:rPr>
          <w:rFonts w:ascii="Arial" w:hAnsi="Arial" w:cs="Arial"/>
          <w:sz w:val="20"/>
          <w:szCs w:val="16"/>
        </w:rPr>
        <w:t xml:space="preserve">ganz </w:t>
      </w:r>
      <w:r w:rsidR="00EE6C3F" w:rsidRPr="00CA1E9E">
        <w:rPr>
          <w:rFonts w:ascii="Arial" w:hAnsi="Arial" w:cs="Arial"/>
          <w:sz w:val="20"/>
          <w:szCs w:val="16"/>
        </w:rPr>
        <w:t>im Sinne von Green Engineering.</w:t>
      </w:r>
    </w:p>
    <w:p w14:paraId="75E61640" w14:textId="5BA42C6D" w:rsidR="00D579F8" w:rsidRPr="00A818CC" w:rsidRDefault="00D579F8" w:rsidP="00D579F8">
      <w:pPr>
        <w:rPr>
          <w:rFonts w:ascii="Arial" w:hAnsi="Arial" w:cs="Arial"/>
          <w:sz w:val="20"/>
          <w:szCs w:val="16"/>
        </w:rPr>
      </w:pPr>
      <w:r w:rsidRPr="00CA1E9E">
        <w:rPr>
          <w:rFonts w:ascii="Arial" w:hAnsi="Arial" w:cs="Arial"/>
          <w:sz w:val="20"/>
          <w:szCs w:val="16"/>
        </w:rPr>
        <w:t>D</w:t>
      </w:r>
      <w:r w:rsidR="00EE6C3F" w:rsidRPr="00CA1E9E">
        <w:rPr>
          <w:rFonts w:ascii="Arial" w:hAnsi="Arial" w:cs="Arial"/>
          <w:sz w:val="20"/>
          <w:szCs w:val="16"/>
        </w:rPr>
        <w:t>er</w:t>
      </w:r>
      <w:r w:rsidRPr="00CA1E9E">
        <w:rPr>
          <w:rFonts w:ascii="Arial" w:hAnsi="Arial" w:cs="Arial"/>
          <w:sz w:val="20"/>
          <w:szCs w:val="16"/>
        </w:rPr>
        <w:t xml:space="preserve"> offizielle Markteinführung der neuesten </w:t>
      </w:r>
      <w:r w:rsidR="00CA1E9E">
        <w:rPr>
          <w:rFonts w:ascii="Arial" w:hAnsi="Arial" w:cs="Arial"/>
          <w:sz w:val="20"/>
          <w:szCs w:val="16"/>
        </w:rPr>
        <w:t xml:space="preserve">VITRONIC </w:t>
      </w:r>
      <w:r w:rsidRPr="00CA1E9E">
        <w:rPr>
          <w:rFonts w:ascii="Arial" w:hAnsi="Arial" w:cs="Arial"/>
          <w:sz w:val="20"/>
          <w:szCs w:val="16"/>
        </w:rPr>
        <w:t xml:space="preserve">Gehäuse-Generation </w:t>
      </w:r>
      <w:r w:rsidR="00EE6C3F" w:rsidRPr="00CA1E9E">
        <w:rPr>
          <w:rFonts w:ascii="Arial" w:hAnsi="Arial" w:cs="Arial"/>
          <w:sz w:val="20"/>
          <w:szCs w:val="16"/>
        </w:rPr>
        <w:t xml:space="preserve">ist für </w:t>
      </w:r>
      <w:r w:rsidRPr="00CA1E9E">
        <w:rPr>
          <w:rFonts w:ascii="Arial" w:hAnsi="Arial" w:cs="Arial"/>
          <w:sz w:val="20"/>
          <w:szCs w:val="16"/>
        </w:rPr>
        <w:t xml:space="preserve">Ende </w:t>
      </w:r>
      <w:r w:rsidR="00A818CC" w:rsidRPr="00CA1E9E">
        <w:rPr>
          <w:rFonts w:ascii="Arial" w:hAnsi="Arial" w:cs="Arial"/>
          <w:sz w:val="20"/>
          <w:szCs w:val="16"/>
        </w:rPr>
        <w:t xml:space="preserve">dieses Jahres </w:t>
      </w:r>
      <w:r w:rsidR="00A818CC">
        <w:rPr>
          <w:rFonts w:ascii="Arial" w:hAnsi="Arial" w:cs="Arial"/>
          <w:sz w:val="20"/>
          <w:szCs w:val="16"/>
        </w:rPr>
        <w:t>bzw. Beginn kommenden Jahres</w:t>
      </w:r>
      <w:r w:rsidR="00EE6C3F">
        <w:rPr>
          <w:rFonts w:ascii="Arial" w:hAnsi="Arial" w:cs="Arial"/>
          <w:sz w:val="20"/>
          <w:szCs w:val="16"/>
        </w:rPr>
        <w:t xml:space="preserve"> geplant</w:t>
      </w:r>
      <w:r w:rsidR="00A818CC">
        <w:rPr>
          <w:rFonts w:ascii="Arial" w:hAnsi="Arial" w:cs="Arial"/>
          <w:sz w:val="20"/>
          <w:szCs w:val="16"/>
        </w:rPr>
        <w:t>.</w:t>
      </w:r>
    </w:p>
    <w:p w14:paraId="47F0BCF4" w14:textId="3C27D03A" w:rsidR="008B5D6C" w:rsidRDefault="008B5D6C" w:rsidP="00365C86">
      <w:pPr>
        <w:rPr>
          <w:rFonts w:ascii="Arial" w:hAnsi="Arial" w:cs="Arial"/>
          <w:sz w:val="20"/>
          <w:szCs w:val="16"/>
        </w:rPr>
      </w:pPr>
    </w:p>
    <w:p w14:paraId="5076E10D" w14:textId="21FFB0F6" w:rsidR="00A818CC" w:rsidRDefault="00A818CC" w:rsidP="00A818CC">
      <w:pPr>
        <w:rPr>
          <w:rFonts w:ascii="Arial" w:hAnsi="Arial" w:cs="Arial"/>
          <w:sz w:val="20"/>
          <w:szCs w:val="16"/>
        </w:rPr>
      </w:pPr>
    </w:p>
    <w:p w14:paraId="0521605E" w14:textId="0AF69FA8" w:rsidR="00B30441" w:rsidRDefault="00A818CC" w:rsidP="00A818CC">
      <w:pPr>
        <w:rPr>
          <w:rFonts w:ascii="Arial" w:hAnsi="Arial" w:cs="Arial"/>
          <w:sz w:val="20"/>
          <w:szCs w:val="16"/>
        </w:rPr>
      </w:pPr>
      <w:r>
        <w:rPr>
          <w:rFonts w:ascii="Arial" w:hAnsi="Arial" w:cs="Arial"/>
          <w:sz w:val="20"/>
          <w:szCs w:val="16"/>
        </w:rPr>
        <w:t xml:space="preserve">Neben dem DLR als Konsortialführer und VITRONIC sind </w:t>
      </w:r>
      <w:r w:rsidR="00B30441">
        <w:rPr>
          <w:rFonts w:ascii="Arial" w:hAnsi="Arial" w:cs="Arial"/>
          <w:sz w:val="20"/>
          <w:szCs w:val="16"/>
        </w:rPr>
        <w:t xml:space="preserve">im Rahmen von MAD Urban </w:t>
      </w:r>
      <w:r>
        <w:rPr>
          <w:rFonts w:ascii="Arial" w:hAnsi="Arial" w:cs="Arial"/>
          <w:sz w:val="20"/>
          <w:szCs w:val="16"/>
        </w:rPr>
        <w:t xml:space="preserve">weitere Unternehmen und Forschungseinrichtungen beteiligt, wie das </w:t>
      </w:r>
      <w:r w:rsidRPr="00D579F8">
        <w:rPr>
          <w:rFonts w:ascii="Arial" w:hAnsi="Arial" w:cs="Arial"/>
          <w:sz w:val="20"/>
          <w:szCs w:val="16"/>
        </w:rPr>
        <w:t>Forschungszentrum Informatik (FZI) aus Karlsruhe, Intel, GFT</w:t>
      </w:r>
      <w:r w:rsidR="00215B6B">
        <w:rPr>
          <w:rFonts w:ascii="Arial" w:hAnsi="Arial" w:cs="Arial"/>
          <w:sz w:val="20"/>
          <w:szCs w:val="16"/>
        </w:rPr>
        <w:t xml:space="preserve">, </w:t>
      </w:r>
      <w:r w:rsidRPr="00D579F8">
        <w:rPr>
          <w:rFonts w:ascii="Arial" w:hAnsi="Arial" w:cs="Arial"/>
          <w:sz w:val="20"/>
          <w:szCs w:val="16"/>
        </w:rPr>
        <w:t>Balluff</w:t>
      </w:r>
      <w:r w:rsidR="00215B6B">
        <w:rPr>
          <w:rFonts w:ascii="Arial" w:hAnsi="Arial" w:cs="Arial"/>
          <w:sz w:val="20"/>
          <w:szCs w:val="16"/>
        </w:rPr>
        <w:t xml:space="preserve"> sowie die Stadt Braunschweig</w:t>
      </w:r>
      <w:r>
        <w:rPr>
          <w:rFonts w:ascii="Arial" w:hAnsi="Arial" w:cs="Arial"/>
          <w:sz w:val="20"/>
          <w:szCs w:val="16"/>
        </w:rPr>
        <w:t xml:space="preserve">. </w:t>
      </w:r>
    </w:p>
    <w:p w14:paraId="7BA47DB8" w14:textId="2CFBFB51" w:rsidR="00A818CC" w:rsidRDefault="00A818CC" w:rsidP="00A818CC">
      <w:pPr>
        <w:rPr>
          <w:rFonts w:ascii="Arial" w:hAnsi="Arial" w:cs="Arial"/>
          <w:sz w:val="20"/>
          <w:szCs w:val="16"/>
        </w:rPr>
      </w:pPr>
      <w:r>
        <w:rPr>
          <w:rFonts w:ascii="Arial" w:hAnsi="Arial" w:cs="Arial"/>
          <w:sz w:val="20"/>
          <w:szCs w:val="16"/>
        </w:rPr>
        <w:t xml:space="preserve">Die Verkehrsforschung am </w:t>
      </w:r>
      <w:proofErr w:type="spellStart"/>
      <w:r>
        <w:rPr>
          <w:rFonts w:ascii="Arial" w:hAnsi="Arial" w:cs="Arial"/>
          <w:sz w:val="20"/>
          <w:szCs w:val="16"/>
        </w:rPr>
        <w:t>Tostmannplatz</w:t>
      </w:r>
      <w:proofErr w:type="spellEnd"/>
      <w:r>
        <w:rPr>
          <w:rFonts w:ascii="Arial" w:hAnsi="Arial" w:cs="Arial"/>
          <w:sz w:val="20"/>
          <w:szCs w:val="16"/>
        </w:rPr>
        <w:t xml:space="preserve"> läuft noch bis Ende September</w:t>
      </w:r>
      <w:r w:rsidR="0064215A">
        <w:rPr>
          <w:rFonts w:ascii="Arial" w:hAnsi="Arial" w:cs="Arial"/>
          <w:sz w:val="20"/>
          <w:szCs w:val="16"/>
        </w:rPr>
        <w:t xml:space="preserve"> 2025.</w:t>
      </w:r>
      <w:r>
        <w:rPr>
          <w:rFonts w:ascii="Arial" w:hAnsi="Arial" w:cs="Arial"/>
          <w:sz w:val="20"/>
          <w:szCs w:val="16"/>
        </w:rPr>
        <w:t xml:space="preserve"> </w:t>
      </w:r>
    </w:p>
    <w:p w14:paraId="636D3607" w14:textId="53957160" w:rsidR="00D579F8" w:rsidRDefault="00D579F8" w:rsidP="00365C86">
      <w:pPr>
        <w:rPr>
          <w:rFonts w:ascii="Arial" w:hAnsi="Arial" w:cs="Arial"/>
          <w:sz w:val="20"/>
          <w:szCs w:val="16"/>
        </w:rPr>
      </w:pPr>
    </w:p>
    <w:p w14:paraId="001F3945" w14:textId="3D5CF67C" w:rsidR="00D579F8" w:rsidRDefault="00D579F8" w:rsidP="00365C86">
      <w:pPr>
        <w:rPr>
          <w:rFonts w:ascii="Arial" w:hAnsi="Arial" w:cs="Arial"/>
          <w:sz w:val="20"/>
          <w:szCs w:val="16"/>
        </w:rPr>
      </w:pPr>
    </w:p>
    <w:p w14:paraId="0B6F7F58" w14:textId="462B6730" w:rsidR="00D579F8" w:rsidRPr="008B5D6C" w:rsidRDefault="00D579F8" w:rsidP="00365C86">
      <w:pPr>
        <w:rPr>
          <w:rFonts w:ascii="Arial" w:hAnsi="Arial" w:cs="Arial"/>
          <w:sz w:val="20"/>
          <w:szCs w:val="16"/>
        </w:rPr>
      </w:pPr>
    </w:p>
    <w:p w14:paraId="4367BD07" w14:textId="7FB1CD9E" w:rsidR="00365C86" w:rsidRDefault="00365C86" w:rsidP="00F04D00">
      <w:pPr>
        <w:rPr>
          <w:rFonts w:ascii="Arial" w:hAnsi="Arial" w:cs="Arial"/>
          <w:color w:val="191919" w:themeColor="text1" w:themeTint="E6"/>
          <w:sz w:val="20"/>
          <w:szCs w:val="16"/>
        </w:rPr>
      </w:pPr>
    </w:p>
    <w:p w14:paraId="017A96E6" w14:textId="473BB6C1"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VITRONIC ist weltweit führender Innovationstreiber für industrielle Bildverarbeitung, der seine Kunden befähigt, die Herausforderungen von morgen zu meistern. </w:t>
      </w:r>
    </w:p>
    <w:p w14:paraId="56FBB5EB" w14:textId="1519C090"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Die </w:t>
      </w:r>
      <w:r w:rsidR="0023120D" w:rsidRPr="00176432">
        <w:rPr>
          <w:rFonts w:ascii="Arial" w:hAnsi="Arial" w:cs="Arial"/>
          <w:sz w:val="18"/>
          <w:szCs w:val="18"/>
        </w:rPr>
        <w:t xml:space="preserve">globale </w:t>
      </w:r>
      <w:r w:rsidRPr="00176432">
        <w:rPr>
          <w:rFonts w:ascii="Arial" w:hAnsi="Arial" w:cs="Arial"/>
          <w:sz w:val="18"/>
          <w:szCs w:val="18"/>
        </w:rPr>
        <w:t>Unternehmensgruppe</w:t>
      </w:r>
      <w:r w:rsidR="0023120D" w:rsidRPr="00176432">
        <w:rPr>
          <w:rFonts w:ascii="Arial" w:hAnsi="Arial" w:cs="Arial"/>
          <w:sz w:val="18"/>
          <w:szCs w:val="18"/>
        </w:rPr>
        <w:t xml:space="preserve"> </w:t>
      </w:r>
      <w:r w:rsidRPr="00176432">
        <w:rPr>
          <w:rFonts w:ascii="Arial" w:hAnsi="Arial" w:cs="Arial"/>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6A50256F" w14:textId="3EAFF179" w:rsidR="003031F1"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VITRONIC Lösungen leisten einen wichtigen Beitrag, um eine sichere und lebenswerte Welt mitzugestalten. Die bestehenden Grenzen des wirtschaftlich Machbaren werden </w:t>
      </w:r>
    </w:p>
    <w:p w14:paraId="117ED357" w14:textId="4F562695"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 xml:space="preserve">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sidRPr="00176432">
        <w:rPr>
          <w:rFonts w:ascii="Arial" w:hAnsi="Arial" w:cs="Arial"/>
          <w:sz w:val="18"/>
          <w:szCs w:val="18"/>
        </w:rPr>
        <w:br/>
      </w:r>
      <w:r w:rsidRPr="00176432">
        <w:rPr>
          <w:rFonts w:ascii="Arial" w:hAnsi="Arial" w:cs="Arial"/>
          <w:sz w:val="18"/>
          <w:szCs w:val="18"/>
        </w:rPr>
        <w:lastRenderedPageBreak/>
        <w:t xml:space="preserve">Im Verkehrsbereich bietet VITRONIC führende Technologie für mehr Sicherheit auf den Straßen, zur Optimierung des Verkehrsflusses und zur Erfassung der Straßennutzung. </w:t>
      </w:r>
    </w:p>
    <w:p w14:paraId="497E5CD0" w14:textId="245E1A7C"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r w:rsidR="003031F1" w:rsidRPr="003031F1">
        <w:rPr>
          <w:noProof/>
        </w:rPr>
        <w:t xml:space="preserve"> </w:t>
      </w:r>
    </w:p>
    <w:p w14:paraId="0FBB77D9" w14:textId="762DEB0F"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Seit der Gründung im Jahr 1984 wächst VITRONIC seit</w:t>
      </w:r>
      <w:r w:rsidR="00FB49C6" w:rsidRPr="00176432">
        <w:rPr>
          <w:rFonts w:ascii="Arial" w:hAnsi="Arial" w:cs="Arial"/>
          <w:sz w:val="18"/>
          <w:szCs w:val="18"/>
        </w:rPr>
        <w:t xml:space="preserve"> über</w:t>
      </w:r>
      <w:r w:rsidRPr="00176432">
        <w:rPr>
          <w:rFonts w:ascii="Arial" w:hAnsi="Arial" w:cs="Arial"/>
          <w:sz w:val="18"/>
          <w:szCs w:val="18"/>
        </w:rPr>
        <w:t xml:space="preserve"> 40 Jahren kontinuierlich. Der aktuelle Jahresumsatz (20</w:t>
      </w:r>
      <w:r w:rsidR="0023120D" w:rsidRPr="00176432">
        <w:rPr>
          <w:rFonts w:ascii="Arial" w:hAnsi="Arial" w:cs="Arial"/>
          <w:sz w:val="18"/>
          <w:szCs w:val="18"/>
        </w:rPr>
        <w:t>23</w:t>
      </w:r>
      <w:r w:rsidRPr="00176432">
        <w:rPr>
          <w:rFonts w:ascii="Arial" w:hAnsi="Arial" w:cs="Arial"/>
          <w:sz w:val="18"/>
          <w:szCs w:val="18"/>
        </w:rPr>
        <w:t>) liegt bei 2</w:t>
      </w:r>
      <w:r w:rsidR="0023120D" w:rsidRPr="00176432">
        <w:rPr>
          <w:rFonts w:ascii="Arial" w:hAnsi="Arial" w:cs="Arial"/>
          <w:sz w:val="18"/>
          <w:szCs w:val="18"/>
        </w:rPr>
        <w:t>41</w:t>
      </w:r>
      <w:r w:rsidRPr="00176432">
        <w:rPr>
          <w:rFonts w:ascii="Arial" w:hAnsi="Arial" w:cs="Arial"/>
          <w:sz w:val="18"/>
          <w:szCs w:val="18"/>
        </w:rPr>
        <w:t xml:space="preserve"> Mio. EUR und das Unternehmen ist aktuell mit mehr als 1.400 Mitarbeitern auf fünf Kontinenten in über 80 Ländern vertreten. </w:t>
      </w:r>
      <w:r w:rsidR="00FB49C6" w:rsidRPr="00176432">
        <w:rPr>
          <w:rFonts w:ascii="Arial" w:hAnsi="Arial" w:cs="Arial"/>
          <w:sz w:val="18"/>
          <w:szCs w:val="18"/>
        </w:rPr>
        <w:t>Seit 2024 ist das Unternehmen Teil der ITIS Holding und nutzt die Stärken beider Unternehmen, um einen starken End-</w:t>
      </w:r>
      <w:proofErr w:type="spellStart"/>
      <w:r w:rsidR="00FB49C6" w:rsidRPr="00176432">
        <w:rPr>
          <w:rFonts w:ascii="Arial" w:hAnsi="Arial" w:cs="Arial"/>
          <w:sz w:val="18"/>
          <w:szCs w:val="18"/>
        </w:rPr>
        <w:t>to</w:t>
      </w:r>
      <w:proofErr w:type="spellEnd"/>
      <w:r w:rsidR="00FB49C6" w:rsidRPr="00176432">
        <w:rPr>
          <w:rFonts w:ascii="Arial" w:hAnsi="Arial" w:cs="Arial"/>
          <w:sz w:val="18"/>
          <w:szCs w:val="18"/>
        </w:rPr>
        <w:t>-End ITS- und Automatisierungsanbieter zu schaffen.</w:t>
      </w:r>
    </w:p>
    <w:p w14:paraId="25F182F8" w14:textId="77777777" w:rsidR="004261EE" w:rsidRPr="00176432" w:rsidRDefault="000759B7">
      <w:pPr>
        <w:spacing w:before="100" w:beforeAutospacing="1" w:after="100" w:afterAutospacing="1"/>
        <w:rPr>
          <w:rFonts w:ascii="Arial" w:hAnsi="Arial" w:cs="Arial"/>
          <w:sz w:val="18"/>
          <w:szCs w:val="18"/>
        </w:rPr>
      </w:pPr>
      <w:r w:rsidRPr="00176432">
        <w:rPr>
          <w:rFonts w:ascii="Arial" w:hAnsi="Arial" w:cs="Arial"/>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176432" w:rsidRPr="00176432" w14:paraId="2564AE86" w14:textId="77777777">
        <w:tc>
          <w:tcPr>
            <w:tcW w:w="3510" w:type="dxa"/>
          </w:tcPr>
          <w:p w14:paraId="3D3A3458" w14:textId="77777777" w:rsidR="004261EE" w:rsidRPr="00176432" w:rsidRDefault="000759B7">
            <w:pPr>
              <w:spacing w:before="80" w:after="80" w:line="280" w:lineRule="exact"/>
              <w:ind w:right="567"/>
              <w:jc w:val="both"/>
              <w:rPr>
                <w:rFonts w:ascii="Arial" w:hAnsi="Arial" w:cs="Arial"/>
                <w:b/>
                <w:sz w:val="18"/>
                <w:szCs w:val="18"/>
              </w:rPr>
            </w:pPr>
            <w:r w:rsidRPr="00176432">
              <w:rPr>
                <w:rFonts w:ascii="Arial" w:hAnsi="Arial" w:cs="Arial"/>
                <w:b/>
                <w:sz w:val="18"/>
                <w:szCs w:val="18"/>
              </w:rPr>
              <w:t xml:space="preserve">Pressekontakt: </w:t>
            </w:r>
          </w:p>
        </w:tc>
        <w:tc>
          <w:tcPr>
            <w:tcW w:w="4111" w:type="dxa"/>
          </w:tcPr>
          <w:p w14:paraId="7CF6DC0C" w14:textId="77777777" w:rsidR="004261EE" w:rsidRPr="00176432" w:rsidRDefault="004261EE">
            <w:pPr>
              <w:spacing w:before="80" w:after="80" w:line="280" w:lineRule="exact"/>
              <w:ind w:right="567"/>
              <w:jc w:val="both"/>
              <w:rPr>
                <w:rFonts w:ascii="Arial" w:hAnsi="Arial" w:cs="Arial"/>
                <w:b/>
                <w:sz w:val="18"/>
                <w:szCs w:val="18"/>
              </w:rPr>
            </w:pPr>
          </w:p>
        </w:tc>
      </w:tr>
      <w:tr w:rsidR="004261EE" w:rsidRPr="00176432" w14:paraId="729EE38C" w14:textId="77777777">
        <w:trPr>
          <w:trHeight w:val="1308"/>
        </w:trPr>
        <w:tc>
          <w:tcPr>
            <w:tcW w:w="3510" w:type="dxa"/>
          </w:tcPr>
          <w:p w14:paraId="22880F64" w14:textId="0D539B7B" w:rsidR="004261EE" w:rsidRPr="00176432" w:rsidRDefault="00F04D00">
            <w:pPr>
              <w:spacing w:line="200" w:lineRule="exact"/>
              <w:ind w:right="567"/>
              <w:jc w:val="both"/>
              <w:rPr>
                <w:rFonts w:ascii="Arial" w:hAnsi="Arial" w:cs="Arial"/>
                <w:sz w:val="18"/>
                <w:szCs w:val="18"/>
                <w:lang w:val="fr-FR"/>
              </w:rPr>
            </w:pPr>
            <w:r w:rsidRPr="00176432">
              <w:rPr>
                <w:rFonts w:ascii="Arial" w:hAnsi="Arial" w:cs="Arial"/>
                <w:sz w:val="18"/>
                <w:szCs w:val="18"/>
                <w:lang w:val="fr-FR"/>
              </w:rPr>
              <w:t>Dorothea Rosen</w:t>
            </w:r>
          </w:p>
          <w:p w14:paraId="5459C522" w14:textId="6D48B971" w:rsidR="004261EE" w:rsidRPr="00176432" w:rsidRDefault="00F04D00">
            <w:pPr>
              <w:spacing w:line="200" w:lineRule="exact"/>
              <w:ind w:right="567"/>
              <w:jc w:val="both"/>
              <w:rPr>
                <w:rFonts w:ascii="Arial" w:hAnsi="Arial" w:cs="Arial"/>
                <w:sz w:val="18"/>
                <w:szCs w:val="18"/>
                <w:lang w:val="fr-FR"/>
              </w:rPr>
            </w:pPr>
            <w:r w:rsidRPr="00176432">
              <w:rPr>
                <w:rFonts w:ascii="Arial" w:hAnsi="Arial" w:cs="Arial"/>
                <w:sz w:val="18"/>
                <w:szCs w:val="18"/>
                <w:lang w:val="fr-FR"/>
              </w:rPr>
              <w:t>Dorothea Rosen</w:t>
            </w:r>
            <w:r w:rsidR="000759B7" w:rsidRPr="00176432">
              <w:rPr>
                <w:rFonts w:ascii="Arial" w:hAnsi="Arial" w:cs="Arial"/>
                <w:sz w:val="18"/>
                <w:szCs w:val="18"/>
                <w:lang w:val="fr-FR"/>
              </w:rPr>
              <w:t>@vitronic.</w:t>
            </w:r>
            <w:r w:rsidR="00176432">
              <w:rPr>
                <w:rFonts w:ascii="Arial" w:hAnsi="Arial" w:cs="Arial"/>
                <w:sz w:val="18"/>
                <w:szCs w:val="18"/>
                <w:lang w:val="fr-FR"/>
              </w:rPr>
              <w:t>de</w:t>
            </w:r>
          </w:p>
          <w:p w14:paraId="12EC8105" w14:textId="4FAC6CDF" w:rsidR="004261EE" w:rsidRPr="00176432" w:rsidRDefault="000759B7">
            <w:pPr>
              <w:spacing w:line="200" w:lineRule="exact"/>
              <w:ind w:right="567"/>
              <w:jc w:val="both"/>
              <w:rPr>
                <w:rFonts w:ascii="Arial" w:hAnsi="Arial" w:cs="Arial"/>
                <w:sz w:val="18"/>
                <w:szCs w:val="18"/>
                <w:lang w:val="fr-FR"/>
              </w:rPr>
            </w:pPr>
            <w:r w:rsidRPr="00176432">
              <w:rPr>
                <w:rFonts w:ascii="Arial" w:hAnsi="Arial" w:cs="Arial"/>
                <w:sz w:val="18"/>
                <w:szCs w:val="18"/>
                <w:lang w:val="fr-FR"/>
              </w:rPr>
              <w:t>www.vitronic.</w:t>
            </w:r>
            <w:r w:rsidR="00BC7D14" w:rsidRPr="00176432">
              <w:rPr>
                <w:rFonts w:ascii="Arial" w:hAnsi="Arial" w:cs="Arial"/>
                <w:sz w:val="18"/>
                <w:szCs w:val="18"/>
                <w:lang w:val="fr-FR"/>
              </w:rPr>
              <w:t>com</w:t>
            </w:r>
          </w:p>
        </w:tc>
        <w:tc>
          <w:tcPr>
            <w:tcW w:w="4111" w:type="dxa"/>
          </w:tcPr>
          <w:p w14:paraId="26F7BC85" w14:textId="4C9881E6" w:rsidR="004261EE" w:rsidRPr="00176432" w:rsidRDefault="000759B7" w:rsidP="00E63D4C">
            <w:pPr>
              <w:spacing w:line="200" w:lineRule="exact"/>
              <w:ind w:right="567"/>
              <w:jc w:val="both"/>
              <w:rPr>
                <w:rFonts w:ascii="Arial" w:hAnsi="Arial" w:cs="Arial"/>
                <w:sz w:val="18"/>
                <w:szCs w:val="18"/>
              </w:rPr>
            </w:pPr>
            <w:r w:rsidRPr="00176432">
              <w:rPr>
                <w:rFonts w:ascii="Arial" w:hAnsi="Arial" w:cs="Arial"/>
                <w:sz w:val="18"/>
                <w:szCs w:val="18"/>
              </w:rPr>
              <w:t xml:space="preserve">VITRONIC </w:t>
            </w:r>
            <w:proofErr w:type="spellStart"/>
            <w:r w:rsidR="00E63D4C" w:rsidRPr="00176432">
              <w:rPr>
                <w:rFonts w:ascii="Arial" w:hAnsi="Arial" w:cs="Arial"/>
                <w:sz w:val="18"/>
                <w:szCs w:val="18"/>
              </w:rPr>
              <w:t>Machine</w:t>
            </w:r>
            <w:proofErr w:type="spellEnd"/>
            <w:r w:rsidR="00E63D4C" w:rsidRPr="00176432">
              <w:rPr>
                <w:rFonts w:ascii="Arial" w:hAnsi="Arial" w:cs="Arial"/>
                <w:sz w:val="18"/>
                <w:szCs w:val="18"/>
              </w:rPr>
              <w:t xml:space="preserve"> Vision</w:t>
            </w:r>
            <w:r w:rsidRPr="00176432">
              <w:rPr>
                <w:rFonts w:ascii="Arial" w:hAnsi="Arial" w:cs="Arial"/>
                <w:sz w:val="18"/>
                <w:szCs w:val="18"/>
              </w:rPr>
              <w:t xml:space="preserve"> GmbH</w:t>
            </w:r>
          </w:p>
          <w:p w14:paraId="0907FDAE" w14:textId="77777777" w:rsidR="004261EE" w:rsidRPr="00176432" w:rsidRDefault="000759B7">
            <w:pPr>
              <w:spacing w:line="200" w:lineRule="exact"/>
              <w:ind w:right="567"/>
              <w:jc w:val="both"/>
              <w:rPr>
                <w:rFonts w:ascii="Arial" w:hAnsi="Arial" w:cs="Arial"/>
                <w:sz w:val="18"/>
                <w:szCs w:val="18"/>
              </w:rPr>
            </w:pPr>
            <w:r w:rsidRPr="00176432">
              <w:rPr>
                <w:rFonts w:ascii="Arial" w:hAnsi="Arial" w:cs="Arial"/>
                <w:sz w:val="18"/>
                <w:szCs w:val="18"/>
              </w:rPr>
              <w:t>Hasengartenstr. 14</w:t>
            </w:r>
          </w:p>
          <w:p w14:paraId="129BBB01" w14:textId="77777777" w:rsidR="004261EE" w:rsidRPr="00176432" w:rsidRDefault="000759B7">
            <w:pPr>
              <w:spacing w:line="200" w:lineRule="exact"/>
              <w:ind w:right="567"/>
              <w:jc w:val="both"/>
              <w:rPr>
                <w:rFonts w:ascii="Arial" w:hAnsi="Arial" w:cs="Arial"/>
                <w:sz w:val="18"/>
                <w:szCs w:val="18"/>
              </w:rPr>
            </w:pPr>
            <w:r w:rsidRPr="00176432">
              <w:rPr>
                <w:rFonts w:ascii="Arial" w:hAnsi="Arial" w:cs="Arial"/>
                <w:sz w:val="18"/>
                <w:szCs w:val="18"/>
              </w:rPr>
              <w:t>65189 Wiesbaden</w:t>
            </w:r>
          </w:p>
          <w:p w14:paraId="7B61D114" w14:textId="412DCC6E" w:rsidR="004261EE" w:rsidRPr="00176432" w:rsidRDefault="000759B7">
            <w:pPr>
              <w:spacing w:line="200" w:lineRule="exact"/>
              <w:ind w:right="567"/>
              <w:jc w:val="both"/>
              <w:rPr>
                <w:rFonts w:ascii="Arial" w:hAnsi="Arial" w:cs="Arial"/>
                <w:b/>
                <w:sz w:val="18"/>
                <w:szCs w:val="18"/>
              </w:rPr>
            </w:pPr>
            <w:r w:rsidRPr="00176432">
              <w:rPr>
                <w:rFonts w:ascii="Arial" w:hAnsi="Arial" w:cs="Arial"/>
                <w:sz w:val="18"/>
                <w:szCs w:val="18"/>
              </w:rPr>
              <w:t>Tel:</w:t>
            </w:r>
            <w:r w:rsidRPr="00176432">
              <w:rPr>
                <w:rFonts w:ascii="Arial" w:hAnsi="Arial" w:cs="Arial"/>
                <w:sz w:val="18"/>
                <w:szCs w:val="18"/>
              </w:rPr>
              <w:tab/>
              <w:t>+49 611 7152 0</w:t>
            </w:r>
            <w:r w:rsidRPr="00176432">
              <w:rPr>
                <w:rFonts w:ascii="Arial" w:hAnsi="Arial" w:cs="Arial"/>
                <w:sz w:val="18"/>
                <w:szCs w:val="18"/>
              </w:rPr>
              <w:br/>
            </w:r>
          </w:p>
        </w:tc>
      </w:tr>
    </w:tbl>
    <w:p w14:paraId="548C78A8" w14:textId="3CDAE31C" w:rsidR="004261EE" w:rsidRPr="00176432" w:rsidRDefault="004261EE">
      <w:pPr>
        <w:rPr>
          <w:rFonts w:ascii="Arial" w:hAnsi="Arial" w:cs="Arial"/>
          <w:sz w:val="20"/>
        </w:rPr>
      </w:pPr>
    </w:p>
    <w:sectPr w:rsidR="004261EE" w:rsidRPr="00176432" w:rsidSect="003031F1">
      <w:headerReference w:type="default" r:id="rId9"/>
      <w:footerReference w:type="even" r:id="rId10"/>
      <w:footerReference w:type="default" r:id="rId11"/>
      <w:pgSz w:w="11906" w:h="16838"/>
      <w:pgMar w:top="2040" w:right="3146" w:bottom="2410" w:left="1701" w:header="624"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2D10" w14:textId="77777777" w:rsidR="001A6119" w:rsidRDefault="001A6119">
      <w:r>
        <w:separator/>
      </w:r>
    </w:p>
  </w:endnote>
  <w:endnote w:type="continuationSeparator" w:id="0">
    <w:p w14:paraId="0EF777DC" w14:textId="77777777" w:rsidR="001A6119" w:rsidRDefault="001A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294939A"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 xml:space="preserve">VITRONIC </w:t>
    </w:r>
    <w:proofErr w:type="spellStart"/>
    <w:r w:rsidR="00E63D4C">
      <w:rPr>
        <w:rFonts w:ascii="Arial" w:hAnsi="Arial" w:cs="Arial"/>
        <w:color w:val="999999"/>
        <w:sz w:val="20"/>
      </w:rPr>
      <w:t>Machine</w:t>
    </w:r>
    <w:proofErr w:type="spellEnd"/>
    <w:r w:rsidR="00E63D4C">
      <w:rPr>
        <w:rFonts w:ascii="Arial" w:hAnsi="Arial" w:cs="Arial"/>
        <w:color w:val="999999"/>
        <w:sz w:val="20"/>
      </w:rPr>
      <w:t xml:space="preserve"> Vision</w:t>
    </w:r>
    <w:r>
      <w:rPr>
        <w:rFonts w:ascii="Arial" w:hAnsi="Arial" w:cs="Arial"/>
        <w:color w:val="999999"/>
        <w:sz w:val="20"/>
      </w:rPr>
      <w:t xml:space="preserv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9A71" w14:textId="77777777" w:rsidR="001A6119" w:rsidRDefault="001A6119">
      <w:r>
        <w:separator/>
      </w:r>
    </w:p>
  </w:footnote>
  <w:footnote w:type="continuationSeparator" w:id="0">
    <w:p w14:paraId="0A7C08DF" w14:textId="77777777" w:rsidR="001A6119" w:rsidRDefault="001A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722271857" name="Grafik 722271857"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B6037F"/>
    <w:multiLevelType w:val="hybridMultilevel"/>
    <w:tmpl w:val="7A929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5141BF3"/>
    <w:multiLevelType w:val="hybridMultilevel"/>
    <w:tmpl w:val="EA625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7"/>
  </w:num>
  <w:num w:numId="2" w16cid:durableId="261643631">
    <w:abstractNumId w:val="2"/>
  </w:num>
  <w:num w:numId="3" w16cid:durableId="723673548">
    <w:abstractNumId w:val="5"/>
  </w:num>
  <w:num w:numId="4" w16cid:durableId="991566759">
    <w:abstractNumId w:val="1"/>
  </w:num>
  <w:num w:numId="5" w16cid:durableId="866525583">
    <w:abstractNumId w:val="8"/>
  </w:num>
  <w:num w:numId="6" w16cid:durableId="1159345399">
    <w:abstractNumId w:val="3"/>
  </w:num>
  <w:num w:numId="7" w16cid:durableId="127478256">
    <w:abstractNumId w:val="0"/>
  </w:num>
  <w:num w:numId="8" w16cid:durableId="2080402226">
    <w:abstractNumId w:val="4"/>
  </w:num>
  <w:num w:numId="9" w16cid:durableId="56171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EE"/>
    <w:rsid w:val="00011371"/>
    <w:rsid w:val="00030ADB"/>
    <w:rsid w:val="00040190"/>
    <w:rsid w:val="000759B7"/>
    <w:rsid w:val="00080397"/>
    <w:rsid w:val="000E4E52"/>
    <w:rsid w:val="000E5D88"/>
    <w:rsid w:val="000E6798"/>
    <w:rsid w:val="00103629"/>
    <w:rsid w:val="001722B8"/>
    <w:rsid w:val="00176432"/>
    <w:rsid w:val="00187057"/>
    <w:rsid w:val="001A6119"/>
    <w:rsid w:val="001D4896"/>
    <w:rsid w:val="001E6B80"/>
    <w:rsid w:val="00215B6B"/>
    <w:rsid w:val="0023120D"/>
    <w:rsid w:val="0024527C"/>
    <w:rsid w:val="002D75EE"/>
    <w:rsid w:val="002D7A76"/>
    <w:rsid w:val="003009F1"/>
    <w:rsid w:val="003031F1"/>
    <w:rsid w:val="00347989"/>
    <w:rsid w:val="00365C86"/>
    <w:rsid w:val="003A3CB9"/>
    <w:rsid w:val="004261EE"/>
    <w:rsid w:val="00441BE9"/>
    <w:rsid w:val="004B6476"/>
    <w:rsid w:val="004E6FF3"/>
    <w:rsid w:val="005151C0"/>
    <w:rsid w:val="00534EDF"/>
    <w:rsid w:val="005560C5"/>
    <w:rsid w:val="005B36D8"/>
    <w:rsid w:val="005D0F46"/>
    <w:rsid w:val="00632F60"/>
    <w:rsid w:val="0064215A"/>
    <w:rsid w:val="00663735"/>
    <w:rsid w:val="007002E3"/>
    <w:rsid w:val="007042A3"/>
    <w:rsid w:val="0071618B"/>
    <w:rsid w:val="0071669C"/>
    <w:rsid w:val="0073408F"/>
    <w:rsid w:val="0075764E"/>
    <w:rsid w:val="007A7693"/>
    <w:rsid w:val="007B559C"/>
    <w:rsid w:val="00804F24"/>
    <w:rsid w:val="00880A7C"/>
    <w:rsid w:val="008B1F22"/>
    <w:rsid w:val="008B5D6C"/>
    <w:rsid w:val="009211A1"/>
    <w:rsid w:val="00930FF4"/>
    <w:rsid w:val="00955460"/>
    <w:rsid w:val="009717B6"/>
    <w:rsid w:val="00A01493"/>
    <w:rsid w:val="00A37570"/>
    <w:rsid w:val="00A562C7"/>
    <w:rsid w:val="00A818CC"/>
    <w:rsid w:val="00A82EB2"/>
    <w:rsid w:val="00AC5781"/>
    <w:rsid w:val="00AF642C"/>
    <w:rsid w:val="00B30441"/>
    <w:rsid w:val="00B34E80"/>
    <w:rsid w:val="00B61FBD"/>
    <w:rsid w:val="00B719DD"/>
    <w:rsid w:val="00B95EF0"/>
    <w:rsid w:val="00BC3212"/>
    <w:rsid w:val="00BC7D14"/>
    <w:rsid w:val="00CA1E9E"/>
    <w:rsid w:val="00CB0235"/>
    <w:rsid w:val="00D3634F"/>
    <w:rsid w:val="00D579F8"/>
    <w:rsid w:val="00D81F0B"/>
    <w:rsid w:val="00DC548B"/>
    <w:rsid w:val="00DF1C83"/>
    <w:rsid w:val="00E63D4C"/>
    <w:rsid w:val="00E844E4"/>
    <w:rsid w:val="00EE1E48"/>
    <w:rsid w:val="00EE6C3F"/>
    <w:rsid w:val="00F04D00"/>
    <w:rsid w:val="00F0564E"/>
    <w:rsid w:val="00F418D4"/>
    <w:rsid w:val="00F45289"/>
    <w:rsid w:val="00F615A4"/>
    <w:rsid w:val="00F66A03"/>
    <w:rsid w:val="00F9195F"/>
    <w:rsid w:val="00FA0607"/>
    <w:rsid w:val="00FB49C6"/>
    <w:rsid w:val="00FD0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D4AC4"/>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 w:type="paragraph" w:styleId="berarbeitung">
    <w:name w:val="Revision"/>
    <w:hidden/>
    <w:uiPriority w:val="99"/>
    <w:semiHidden/>
    <w:rsid w:val="00E844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881602522">
      <w:bodyDiv w:val="1"/>
      <w:marLeft w:val="0"/>
      <w:marRight w:val="0"/>
      <w:marTop w:val="0"/>
      <w:marBottom w:val="0"/>
      <w:divBdr>
        <w:top w:val="none" w:sz="0" w:space="0" w:color="auto"/>
        <w:left w:val="none" w:sz="0" w:space="0" w:color="auto"/>
        <w:bottom w:val="none" w:sz="0" w:space="0" w:color="auto"/>
        <w:right w:val="none" w:sz="0" w:space="0" w:color="auto"/>
      </w:divBdr>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988440331">
      <w:bodyDiv w:val="1"/>
      <w:marLeft w:val="0"/>
      <w:marRight w:val="0"/>
      <w:marTop w:val="0"/>
      <w:marBottom w:val="0"/>
      <w:divBdr>
        <w:top w:val="none" w:sz="0" w:space="0" w:color="auto"/>
        <w:left w:val="none" w:sz="0" w:space="0" w:color="auto"/>
        <w:bottom w:val="none" w:sz="0" w:space="0" w:color="auto"/>
        <w:right w:val="none" w:sz="0" w:space="0" w:color="auto"/>
      </w:divBdr>
    </w:div>
    <w:div w:id="1061172015">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318339291">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5B97-52D2-4F4C-95F4-8A13CB5D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5838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Dorothea Rosen</cp:lastModifiedBy>
  <cp:revision>2</cp:revision>
  <cp:lastPrinted>2016-09-14T08:41:00Z</cp:lastPrinted>
  <dcterms:created xsi:type="dcterms:W3CDTF">2025-04-17T08:11:00Z</dcterms:created>
  <dcterms:modified xsi:type="dcterms:W3CDTF">2025-04-17T08:11:00Z</dcterms:modified>
</cp:coreProperties>
</file>