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DCF5" w14:textId="3DD5BBD8" w:rsidR="009211A1" w:rsidRDefault="003031F1">
      <w:pPr>
        <w:pStyle w:val="StandardWeb"/>
        <w:spacing w:line="360" w:lineRule="auto"/>
        <w:rPr>
          <w:rFonts w:ascii="Arial" w:hAnsi="Arial" w:cs="Arial"/>
          <w:b/>
          <w:color w:val="0F243E" w:themeColor="text2" w:themeShade="80"/>
          <w:sz w:val="18"/>
          <w:szCs w:val="18"/>
        </w:rPr>
      </w:pPr>
      <w:r>
        <w:rPr>
          <w:noProof/>
        </w:rPr>
        <w:drawing>
          <wp:anchor distT="0" distB="0" distL="114300" distR="114300" simplePos="0" relativeHeight="251658240" behindDoc="0" locked="0" layoutInCell="1" allowOverlap="1" wp14:anchorId="5E370607" wp14:editId="5AFDA317">
            <wp:simplePos x="0" y="0"/>
            <wp:positionH relativeFrom="column">
              <wp:posOffset>4817110</wp:posOffset>
            </wp:positionH>
            <wp:positionV relativeFrom="paragraph">
              <wp:posOffset>-293576</wp:posOffset>
            </wp:positionV>
            <wp:extent cx="1541145" cy="1571625"/>
            <wp:effectExtent l="0" t="0" r="1905" b="9525"/>
            <wp:wrapNone/>
            <wp:docPr id="48186625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14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A874B" w14:textId="767664CC" w:rsidR="009211A1" w:rsidRDefault="009211A1">
      <w:pPr>
        <w:pStyle w:val="StandardWeb"/>
        <w:spacing w:line="360" w:lineRule="auto"/>
        <w:rPr>
          <w:rFonts w:ascii="Arial" w:hAnsi="Arial" w:cs="Arial"/>
          <w:b/>
          <w:color w:val="0F243E" w:themeColor="text2" w:themeShade="80"/>
          <w:sz w:val="18"/>
          <w:szCs w:val="18"/>
        </w:rPr>
      </w:pPr>
    </w:p>
    <w:p w14:paraId="7D10B02A" w14:textId="3CCBD16D" w:rsidR="004261EE" w:rsidRPr="00DF4317" w:rsidRDefault="000759B7">
      <w:pPr>
        <w:pStyle w:val="StandardWeb"/>
        <w:spacing w:line="360" w:lineRule="auto"/>
        <w:rPr>
          <w:rFonts w:ascii="Arial" w:hAnsi="Arial" w:cs="Arial"/>
          <w:b/>
          <w:color w:val="0F243E" w:themeColor="text2" w:themeShade="80"/>
          <w:sz w:val="18"/>
          <w:szCs w:val="18"/>
          <w:lang w:val="en-US"/>
        </w:rPr>
      </w:pPr>
      <w:r w:rsidRPr="00DF4317">
        <w:rPr>
          <w:rFonts w:ascii="Arial" w:hAnsi="Arial" w:cs="Arial"/>
          <w:b/>
          <w:color w:val="0F243E" w:themeColor="text2" w:themeShade="80"/>
          <w:sz w:val="18"/>
          <w:szCs w:val="18"/>
          <w:lang w:val="en-US"/>
        </w:rPr>
        <w:t xml:space="preserve">Wiesbaden, </w:t>
      </w:r>
      <w:r w:rsidR="00365C86" w:rsidRPr="00DF4317">
        <w:rPr>
          <w:rFonts w:ascii="Arial" w:hAnsi="Arial" w:cs="Arial"/>
          <w:b/>
          <w:color w:val="0F243E" w:themeColor="text2" w:themeShade="80"/>
          <w:sz w:val="18"/>
          <w:szCs w:val="18"/>
          <w:lang w:val="en-US"/>
        </w:rPr>
        <w:t>1</w:t>
      </w:r>
      <w:r w:rsidR="00DF4317" w:rsidRPr="00DF4317">
        <w:rPr>
          <w:rFonts w:ascii="Arial" w:hAnsi="Arial" w:cs="Arial"/>
          <w:b/>
          <w:color w:val="0F243E" w:themeColor="text2" w:themeShade="80"/>
          <w:sz w:val="18"/>
          <w:szCs w:val="18"/>
          <w:lang w:val="en-US"/>
        </w:rPr>
        <w:t>7</w:t>
      </w:r>
      <w:r w:rsidR="00F04D00" w:rsidRPr="00DF4317">
        <w:rPr>
          <w:rFonts w:ascii="Arial" w:hAnsi="Arial" w:cs="Arial"/>
          <w:b/>
          <w:color w:val="0F243E" w:themeColor="text2" w:themeShade="80"/>
          <w:sz w:val="18"/>
          <w:szCs w:val="18"/>
          <w:lang w:val="en-US"/>
        </w:rPr>
        <w:t>.0</w:t>
      </w:r>
      <w:r w:rsidR="00D81F0B" w:rsidRPr="00DF4317">
        <w:rPr>
          <w:rFonts w:ascii="Arial" w:hAnsi="Arial" w:cs="Arial"/>
          <w:b/>
          <w:color w:val="0F243E" w:themeColor="text2" w:themeShade="80"/>
          <w:sz w:val="18"/>
          <w:szCs w:val="18"/>
          <w:lang w:val="en-US"/>
        </w:rPr>
        <w:t>4</w:t>
      </w:r>
      <w:r w:rsidR="00F04D00" w:rsidRPr="00DF4317">
        <w:rPr>
          <w:rFonts w:ascii="Arial" w:hAnsi="Arial" w:cs="Arial"/>
          <w:b/>
          <w:color w:val="0F243E" w:themeColor="text2" w:themeShade="80"/>
          <w:sz w:val="18"/>
          <w:szCs w:val="18"/>
          <w:lang w:val="en-US"/>
        </w:rPr>
        <w:t>.2025</w:t>
      </w:r>
    </w:p>
    <w:p w14:paraId="6FFBE014" w14:textId="129DCE59" w:rsidR="003A3CB9" w:rsidRPr="00DF4317" w:rsidRDefault="00DF4317" w:rsidP="003A3CB9">
      <w:pPr>
        <w:rPr>
          <w:rFonts w:ascii="Arial" w:hAnsi="Arial" w:cs="Arial"/>
          <w:b/>
          <w:bCs/>
          <w:lang w:val="en-US"/>
        </w:rPr>
      </w:pPr>
      <w:r w:rsidRPr="00DF4317">
        <w:rPr>
          <w:rFonts w:ascii="Arial" w:hAnsi="Arial" w:cs="Arial"/>
          <w:b/>
          <w:bCs/>
          <w:lang w:val="en-US"/>
        </w:rPr>
        <w:t>Launch of Mad Urban: The World’s First Research Project for Holistic Remote Control of Vehicles Using Intelligent Infra</w:t>
      </w:r>
      <w:r>
        <w:rPr>
          <w:rFonts w:ascii="Arial" w:hAnsi="Arial" w:cs="Arial"/>
          <w:b/>
          <w:bCs/>
          <w:lang w:val="en-US"/>
        </w:rPr>
        <w:t>s</w:t>
      </w:r>
      <w:r w:rsidRPr="00DF4317">
        <w:rPr>
          <w:rFonts w:ascii="Arial" w:hAnsi="Arial" w:cs="Arial"/>
          <w:b/>
          <w:bCs/>
          <w:lang w:val="en-US"/>
        </w:rPr>
        <w:t>tructure</w:t>
      </w:r>
    </w:p>
    <w:p w14:paraId="70136AD2" w14:textId="77777777" w:rsidR="003A3CB9" w:rsidRPr="00DF4317" w:rsidRDefault="003A3CB9">
      <w:pPr>
        <w:rPr>
          <w:rFonts w:ascii="Arial" w:hAnsi="Arial" w:cs="Arial"/>
          <w:b/>
          <w:bCs/>
          <w:lang w:val="en-US"/>
        </w:rPr>
      </w:pPr>
    </w:p>
    <w:p w14:paraId="1D9D06FA" w14:textId="77777777"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 xml:space="preserve">VITRONIC is delighted to be part of the pioneering research project MAD Urban - “Managed Automated Driving”. Together with the German Aerospace Center (DLR), the future of automated driving in urban areas is being researched at </w:t>
      </w:r>
      <w:proofErr w:type="spellStart"/>
      <w:r w:rsidRPr="00DF4317">
        <w:rPr>
          <w:rFonts w:ascii="Arial" w:hAnsi="Arial" w:cs="Arial"/>
          <w:sz w:val="20"/>
          <w:szCs w:val="16"/>
          <w:lang w:val="en-US"/>
        </w:rPr>
        <w:t>Tostmannplatz</w:t>
      </w:r>
      <w:proofErr w:type="spellEnd"/>
      <w:r w:rsidRPr="00DF4317">
        <w:rPr>
          <w:rFonts w:ascii="Arial" w:hAnsi="Arial" w:cs="Arial"/>
          <w:sz w:val="20"/>
          <w:szCs w:val="16"/>
          <w:lang w:val="en-US"/>
        </w:rPr>
        <w:t xml:space="preserve"> in the north of Braunschweig.</w:t>
      </w:r>
    </w:p>
    <w:p w14:paraId="2C215AD8" w14:textId="77777777"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The aim of the project is to demonstrate the feasibility of an infrastructure-supported automated driving concept in urban areas. MAD Urban is funded by the Federal Ministry of Economics and Climate Protection (BMWK).</w:t>
      </w:r>
    </w:p>
    <w:p w14:paraId="31EFBF0C" w14:textId="2787368C" w:rsidR="00D81F0B" w:rsidRDefault="00D81F0B" w:rsidP="00365C86">
      <w:pPr>
        <w:rPr>
          <w:rFonts w:ascii="Arial" w:hAnsi="Arial" w:cs="Arial"/>
          <w:sz w:val="20"/>
          <w:szCs w:val="16"/>
        </w:rPr>
      </w:pPr>
    </w:p>
    <w:p w14:paraId="0588F990" w14:textId="0FB0B3E6" w:rsidR="00BC3212" w:rsidRPr="00DF4317" w:rsidRDefault="00DF4317" w:rsidP="00CA1E9E">
      <w:pPr>
        <w:spacing w:after="120"/>
        <w:rPr>
          <w:rFonts w:ascii="Arial" w:hAnsi="Arial" w:cs="Arial"/>
          <w:b/>
          <w:bCs/>
          <w:sz w:val="20"/>
          <w:szCs w:val="16"/>
          <w:lang w:val="en-US"/>
        </w:rPr>
      </w:pPr>
      <w:r w:rsidRPr="00DF4317">
        <w:rPr>
          <w:rFonts w:ascii="Arial" w:hAnsi="Arial" w:cs="Arial"/>
          <w:b/>
          <w:bCs/>
          <w:sz w:val="20"/>
          <w:szCs w:val="16"/>
          <w:lang w:val="en-US"/>
        </w:rPr>
        <w:t>The key idea: vehicle control via intelligent infrastructure</w:t>
      </w:r>
    </w:p>
    <w:p w14:paraId="7107EBF2" w14:textId="16EBDBE3" w:rsidR="00EE6C3F" w:rsidRPr="00DF4317" w:rsidRDefault="00DF4317" w:rsidP="00365C86">
      <w:pPr>
        <w:rPr>
          <w:rFonts w:ascii="Arial" w:hAnsi="Arial" w:cs="Arial"/>
          <w:sz w:val="20"/>
          <w:szCs w:val="16"/>
          <w:lang w:val="en-US"/>
        </w:rPr>
      </w:pPr>
      <w:r w:rsidRPr="00DF4317">
        <w:rPr>
          <w:rFonts w:ascii="Arial" w:hAnsi="Arial" w:cs="Arial"/>
          <w:sz w:val="20"/>
          <w:szCs w:val="16"/>
          <w:lang w:val="en-US"/>
        </w:rPr>
        <w:t>The MAD Urban project implements an innovative approach to vehicle automation: Instead of integrating automation functions in the vehicle, these are outsourced to the infrastructure, to edge and cloud systems. By continuously detecting all objects - on the road or in intersections - using infrastructure-based sensors, automated vehicles can be remotely controlled by appropriately equipped operating areas. This not only increases the economic efficiency of autonomous driving, but above all the safety of all road users, as critical traffic situations can be detected at an early stage.</w:t>
      </w:r>
    </w:p>
    <w:p w14:paraId="55983EFE" w14:textId="1F5412E4" w:rsidR="00DC548B" w:rsidRPr="00DF4317" w:rsidRDefault="00DC548B" w:rsidP="00365C86">
      <w:pPr>
        <w:rPr>
          <w:rFonts w:ascii="Arial" w:hAnsi="Arial" w:cs="Arial"/>
          <w:b/>
          <w:bCs/>
          <w:sz w:val="20"/>
          <w:szCs w:val="16"/>
          <w:lang w:val="en-US"/>
        </w:rPr>
      </w:pPr>
    </w:p>
    <w:p w14:paraId="74A3819B" w14:textId="75CDD45F" w:rsidR="00030ADB" w:rsidRPr="00DF4317" w:rsidRDefault="00DF4317" w:rsidP="00030ADB">
      <w:pPr>
        <w:spacing w:after="120"/>
        <w:rPr>
          <w:rFonts w:ascii="Arial" w:hAnsi="Arial" w:cs="Arial"/>
          <w:b/>
          <w:bCs/>
          <w:sz w:val="20"/>
          <w:szCs w:val="16"/>
          <w:lang w:val="en-US"/>
        </w:rPr>
      </w:pPr>
      <w:proofErr w:type="spellStart"/>
      <w:r w:rsidRPr="00DF4317">
        <w:rPr>
          <w:rFonts w:ascii="Arial" w:hAnsi="Arial" w:cs="Arial"/>
          <w:b/>
          <w:bCs/>
          <w:sz w:val="20"/>
          <w:szCs w:val="16"/>
          <w:lang w:val="en-US"/>
        </w:rPr>
        <w:t>Tostmannplatz</w:t>
      </w:r>
      <w:proofErr w:type="spellEnd"/>
      <w:r w:rsidRPr="00DF4317">
        <w:rPr>
          <w:rFonts w:ascii="Arial" w:hAnsi="Arial" w:cs="Arial"/>
          <w:b/>
          <w:bCs/>
          <w:sz w:val="20"/>
          <w:szCs w:val="16"/>
          <w:lang w:val="en-US"/>
        </w:rPr>
        <w:t xml:space="preserve"> test field: real-time data for greater traffic safety</w:t>
      </w:r>
    </w:p>
    <w:p w14:paraId="12667D8C" w14:textId="77777777"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 xml:space="preserve">At the beginning of April, VITRONIC and DLR jointly installed two innovative sensor columns at </w:t>
      </w:r>
      <w:proofErr w:type="spellStart"/>
      <w:r w:rsidRPr="00DF4317">
        <w:rPr>
          <w:rFonts w:ascii="Arial" w:hAnsi="Arial" w:cs="Arial"/>
          <w:sz w:val="20"/>
          <w:szCs w:val="16"/>
          <w:lang w:val="en-US"/>
        </w:rPr>
        <w:t>Tostmannplatz</w:t>
      </w:r>
      <w:proofErr w:type="spellEnd"/>
      <w:r w:rsidRPr="00DF4317">
        <w:rPr>
          <w:rFonts w:ascii="Arial" w:hAnsi="Arial" w:cs="Arial"/>
          <w:sz w:val="20"/>
          <w:szCs w:val="16"/>
          <w:lang w:val="en-US"/>
        </w:rPr>
        <w:t xml:space="preserve"> in Braunschweig to analyze traffic. The focus here is on high-performance detection systems based on stereo camera, radar and LiDAR technology. These systems use AI to detect and classify road users and obstacles in real time with high precision, thus enabling a comprehensive traffic image - the basis for safe, connected driving.</w:t>
      </w:r>
    </w:p>
    <w:p w14:paraId="00EB158A" w14:textId="77777777"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Personal data is not recorded or stored.</w:t>
      </w:r>
    </w:p>
    <w:p w14:paraId="75F49260" w14:textId="55A61304"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 xml:space="preserve">The recorded sensor data flows into a central data hub, where it is processed in real time. By continuously recording all objects in the intersection area, automated vehicles will be guided safely across the intersection during the test phase at </w:t>
      </w:r>
      <w:proofErr w:type="spellStart"/>
      <w:r w:rsidRPr="00DF4317">
        <w:rPr>
          <w:rFonts w:ascii="Arial" w:hAnsi="Arial" w:cs="Arial"/>
          <w:sz w:val="20"/>
          <w:szCs w:val="16"/>
          <w:lang w:val="en-US"/>
        </w:rPr>
        <w:t>Tostmannplatz</w:t>
      </w:r>
      <w:proofErr w:type="spellEnd"/>
      <w:r w:rsidRPr="00DF4317">
        <w:rPr>
          <w:rFonts w:ascii="Arial" w:hAnsi="Arial" w:cs="Arial"/>
          <w:sz w:val="20"/>
          <w:szCs w:val="16"/>
          <w:lang w:val="en-US"/>
        </w:rPr>
        <w:t>.</w:t>
      </w:r>
    </w:p>
    <w:p w14:paraId="101B75C6" w14:textId="6BE80F31" w:rsidR="009717B6" w:rsidRPr="00DF4317" w:rsidRDefault="009717B6" w:rsidP="00365C86">
      <w:pPr>
        <w:rPr>
          <w:rFonts w:ascii="Arial" w:hAnsi="Arial" w:cs="Arial"/>
          <w:sz w:val="20"/>
          <w:szCs w:val="16"/>
          <w:lang w:val="en-US"/>
        </w:rPr>
      </w:pPr>
    </w:p>
    <w:p w14:paraId="4FDD6158" w14:textId="140DC619" w:rsidR="00D579F8" w:rsidRPr="00DF4317" w:rsidRDefault="00DF4317" w:rsidP="00365C86">
      <w:pPr>
        <w:rPr>
          <w:rFonts w:ascii="Arial" w:hAnsi="Arial" w:cs="Arial"/>
          <w:sz w:val="20"/>
          <w:szCs w:val="16"/>
          <w:lang w:val="en-US"/>
        </w:rPr>
      </w:pPr>
      <w:r w:rsidRPr="00DF4317">
        <w:rPr>
          <w:rFonts w:ascii="Arial" w:hAnsi="Arial" w:cs="Arial"/>
          <w:i/>
          <w:iCs/>
          <w:sz w:val="20"/>
          <w:szCs w:val="16"/>
          <w:lang w:val="en-US"/>
        </w:rPr>
        <w:t>"Stationary sensor technology significantly increases road safety: it detects areas over a large area and from multiple angles - even where vehicle-integrated systems reach their limits. For example, concealed road users are detected reliably and at an early stage - before they even enter the field of vision or sensor range of a vehicle. This makes it possible to anticipate and avoid potential hazards: An important building block for greater road safety and a key contribution to Vision Zero,"</w:t>
      </w:r>
      <w:r w:rsidRPr="00DF4317">
        <w:rPr>
          <w:rFonts w:ascii="Arial" w:hAnsi="Arial" w:cs="Arial"/>
          <w:sz w:val="20"/>
          <w:szCs w:val="16"/>
          <w:lang w:val="en-US"/>
        </w:rPr>
        <w:t xml:space="preserve"> emphasizes Richard Werner, Project Manager for Promotion and Research Projects at VITRONIC Machine Vision Group.</w:t>
      </w:r>
    </w:p>
    <w:p w14:paraId="298A03D5" w14:textId="1EA27293" w:rsidR="00EE6C3F" w:rsidRPr="00DF4317" w:rsidRDefault="00EE6C3F" w:rsidP="00365C86">
      <w:pPr>
        <w:rPr>
          <w:rFonts w:ascii="Arial" w:hAnsi="Arial" w:cs="Arial"/>
          <w:sz w:val="20"/>
          <w:szCs w:val="16"/>
          <w:lang w:val="en-US"/>
        </w:rPr>
      </w:pPr>
    </w:p>
    <w:p w14:paraId="22191866" w14:textId="04CBE982" w:rsidR="00CA1E9E" w:rsidRPr="00DF4317" w:rsidRDefault="00DF4317" w:rsidP="00CA1E9E">
      <w:pPr>
        <w:rPr>
          <w:rFonts w:ascii="Arial" w:hAnsi="Arial" w:cs="Arial"/>
          <w:sz w:val="20"/>
          <w:szCs w:val="16"/>
          <w:lang w:val="en-US"/>
        </w:rPr>
      </w:pPr>
      <w:r w:rsidRPr="00DF4317">
        <w:rPr>
          <w:rFonts w:ascii="Arial" w:hAnsi="Arial" w:cs="Arial"/>
          <w:sz w:val="20"/>
          <w:szCs w:val="16"/>
          <w:lang w:val="en-US"/>
        </w:rPr>
        <w:lastRenderedPageBreak/>
        <w:t>The test project in Braunschweig is the first of its kind in the world in which the complete control of vehicles by road technology is to be tested. The research team has set itself the long-term goal of transforming the project solutions into marketable products and industrial applications, particularly for a smart infrastructure.</w:t>
      </w:r>
    </w:p>
    <w:p w14:paraId="3BB92C2E" w14:textId="12FD785E" w:rsidR="00EE6C3F" w:rsidRPr="00DF4317" w:rsidRDefault="00EE6C3F" w:rsidP="00365C86">
      <w:pPr>
        <w:rPr>
          <w:rFonts w:ascii="Arial" w:hAnsi="Arial" w:cs="Arial"/>
          <w:sz w:val="20"/>
          <w:szCs w:val="16"/>
          <w:lang w:val="en-US"/>
        </w:rPr>
      </w:pPr>
    </w:p>
    <w:p w14:paraId="51D1A38D" w14:textId="77777777" w:rsidR="00CA1E9E" w:rsidRPr="00DF4317" w:rsidRDefault="00CA1E9E" w:rsidP="00365C86">
      <w:pPr>
        <w:rPr>
          <w:rFonts w:ascii="Arial" w:hAnsi="Arial" w:cs="Arial"/>
          <w:sz w:val="20"/>
          <w:szCs w:val="16"/>
          <w:lang w:val="en-US"/>
        </w:rPr>
      </w:pPr>
    </w:p>
    <w:p w14:paraId="48F24EBF" w14:textId="3FB76DA7" w:rsidR="00DC548B" w:rsidRPr="00DF4317" w:rsidRDefault="00DF4317" w:rsidP="00CA1E9E">
      <w:pPr>
        <w:spacing w:after="120"/>
        <w:rPr>
          <w:rFonts w:ascii="Arial" w:hAnsi="Arial" w:cs="Arial"/>
          <w:b/>
          <w:bCs/>
          <w:sz w:val="20"/>
          <w:szCs w:val="16"/>
          <w:lang w:val="en-US"/>
        </w:rPr>
      </w:pPr>
      <w:r w:rsidRPr="00DF4317">
        <w:rPr>
          <w:rFonts w:ascii="Arial" w:hAnsi="Arial" w:cs="Arial"/>
          <w:b/>
          <w:bCs/>
          <w:sz w:val="20"/>
          <w:szCs w:val="16"/>
          <w:lang w:val="en-US"/>
        </w:rPr>
        <w:t>New column in use</w:t>
      </w:r>
    </w:p>
    <w:p w14:paraId="1F46F701" w14:textId="316CEC04"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 xml:space="preserve">For VITRONIC, the MAD Urban research project at </w:t>
      </w:r>
      <w:proofErr w:type="spellStart"/>
      <w:r w:rsidRPr="00DF4317">
        <w:rPr>
          <w:rFonts w:ascii="Arial" w:hAnsi="Arial" w:cs="Arial"/>
          <w:sz w:val="20"/>
          <w:szCs w:val="16"/>
          <w:lang w:val="en-US"/>
        </w:rPr>
        <w:t>Tostmannplatz</w:t>
      </w:r>
      <w:proofErr w:type="spellEnd"/>
      <w:r w:rsidRPr="00DF4317">
        <w:rPr>
          <w:rFonts w:ascii="Arial" w:hAnsi="Arial" w:cs="Arial"/>
          <w:sz w:val="20"/>
          <w:szCs w:val="16"/>
          <w:lang w:val="en-US"/>
        </w:rPr>
        <w:t xml:space="preserve"> is associated with an additional world premiere: a new generation of columns is being used for the first time - in the project with stereo optical sensor technology. The robust, weatherproof and urban space-friendly housing can be used flexibly thanks to its modular construction. The choice of materials, production and energy consumption have all been sustainably optimized - in line with the principles of green engineering.</w:t>
      </w:r>
    </w:p>
    <w:p w14:paraId="007E9A50" w14:textId="77777777"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The official market launch of the latest VITRONIC housing generation is planned for the end of this year or the beginning of next year.</w:t>
      </w:r>
    </w:p>
    <w:p w14:paraId="13F2A457" w14:textId="77777777" w:rsidR="00DF4317" w:rsidRPr="00DF4317" w:rsidRDefault="00DF4317" w:rsidP="00DF4317">
      <w:pPr>
        <w:rPr>
          <w:rFonts w:ascii="Arial" w:hAnsi="Arial" w:cs="Arial"/>
          <w:sz w:val="20"/>
          <w:szCs w:val="16"/>
          <w:lang w:val="en-US"/>
        </w:rPr>
      </w:pPr>
    </w:p>
    <w:p w14:paraId="5E9756B3" w14:textId="77777777" w:rsidR="00DF4317" w:rsidRPr="00DF4317" w:rsidRDefault="00DF4317" w:rsidP="00DF4317">
      <w:pPr>
        <w:rPr>
          <w:rFonts w:ascii="Arial" w:hAnsi="Arial" w:cs="Arial"/>
          <w:sz w:val="20"/>
          <w:szCs w:val="16"/>
          <w:lang w:val="en-US"/>
        </w:rPr>
      </w:pPr>
    </w:p>
    <w:p w14:paraId="6EE6061A" w14:textId="77777777" w:rsidR="00DF4317" w:rsidRPr="00DF4317" w:rsidRDefault="00DF4317" w:rsidP="00DF4317">
      <w:pPr>
        <w:rPr>
          <w:rFonts w:ascii="Arial" w:hAnsi="Arial" w:cs="Arial"/>
          <w:sz w:val="20"/>
          <w:szCs w:val="16"/>
          <w:lang w:val="en-US"/>
        </w:rPr>
      </w:pPr>
      <w:r w:rsidRPr="00DF4317">
        <w:rPr>
          <w:rFonts w:ascii="Arial" w:hAnsi="Arial" w:cs="Arial"/>
          <w:sz w:val="20"/>
          <w:szCs w:val="16"/>
          <w:lang w:val="en-US"/>
        </w:rPr>
        <w:t xml:space="preserve">In addition to DLR as consortium leader and VITRONIC, other companies and research institutions are involved in MAD Urban, such as the Research Center for Information Technology (FZI) in Karlsruhe, Intel, GFT, </w:t>
      </w:r>
      <w:proofErr w:type="spellStart"/>
      <w:r w:rsidRPr="00DF4317">
        <w:rPr>
          <w:rFonts w:ascii="Arial" w:hAnsi="Arial" w:cs="Arial"/>
          <w:sz w:val="20"/>
          <w:szCs w:val="16"/>
          <w:lang w:val="en-US"/>
        </w:rPr>
        <w:t>Balluff</w:t>
      </w:r>
      <w:proofErr w:type="spellEnd"/>
      <w:r w:rsidRPr="00DF4317">
        <w:rPr>
          <w:rFonts w:ascii="Arial" w:hAnsi="Arial" w:cs="Arial"/>
          <w:sz w:val="20"/>
          <w:szCs w:val="16"/>
          <w:lang w:val="en-US"/>
        </w:rPr>
        <w:t xml:space="preserve"> and the city of Braunschweig. </w:t>
      </w:r>
    </w:p>
    <w:p w14:paraId="7BA47DB8" w14:textId="0984F95A" w:rsidR="00A818CC" w:rsidRPr="00DF4317" w:rsidRDefault="00DF4317" w:rsidP="00DF4317">
      <w:pPr>
        <w:rPr>
          <w:rFonts w:ascii="Arial" w:hAnsi="Arial" w:cs="Arial"/>
          <w:sz w:val="20"/>
          <w:szCs w:val="16"/>
          <w:lang w:val="en-US"/>
        </w:rPr>
      </w:pPr>
      <w:r w:rsidRPr="00DF4317">
        <w:rPr>
          <w:rFonts w:ascii="Arial" w:hAnsi="Arial" w:cs="Arial"/>
          <w:sz w:val="20"/>
          <w:szCs w:val="16"/>
          <w:lang w:val="en-US"/>
        </w:rPr>
        <w:t xml:space="preserve">The traffic research at </w:t>
      </w:r>
      <w:proofErr w:type="spellStart"/>
      <w:r w:rsidRPr="00DF4317">
        <w:rPr>
          <w:rFonts w:ascii="Arial" w:hAnsi="Arial" w:cs="Arial"/>
          <w:sz w:val="20"/>
          <w:szCs w:val="16"/>
          <w:lang w:val="en-US"/>
        </w:rPr>
        <w:t>Tostmannplatz</w:t>
      </w:r>
      <w:proofErr w:type="spellEnd"/>
      <w:r w:rsidRPr="00DF4317">
        <w:rPr>
          <w:rFonts w:ascii="Arial" w:hAnsi="Arial" w:cs="Arial"/>
          <w:sz w:val="20"/>
          <w:szCs w:val="16"/>
          <w:lang w:val="en-US"/>
        </w:rPr>
        <w:t xml:space="preserve"> will run until the end of September 2025.</w:t>
      </w:r>
    </w:p>
    <w:p w14:paraId="636D3607" w14:textId="53957160" w:rsidR="00D579F8" w:rsidRPr="00DF4317" w:rsidRDefault="00D579F8" w:rsidP="00365C86">
      <w:pPr>
        <w:rPr>
          <w:rFonts w:ascii="Arial" w:hAnsi="Arial" w:cs="Arial"/>
          <w:sz w:val="20"/>
          <w:szCs w:val="16"/>
          <w:lang w:val="en-US"/>
        </w:rPr>
      </w:pPr>
    </w:p>
    <w:p w14:paraId="001F3945" w14:textId="3D5CF67C" w:rsidR="00D579F8" w:rsidRPr="00DF4317" w:rsidRDefault="00D579F8" w:rsidP="00365C86">
      <w:pPr>
        <w:rPr>
          <w:rFonts w:ascii="Arial" w:hAnsi="Arial" w:cs="Arial"/>
          <w:sz w:val="20"/>
          <w:szCs w:val="16"/>
          <w:lang w:val="en-US"/>
        </w:rPr>
      </w:pPr>
    </w:p>
    <w:p w14:paraId="0B6F7F58" w14:textId="462B6730" w:rsidR="00D579F8" w:rsidRPr="00DF4317" w:rsidRDefault="00D579F8" w:rsidP="00365C86">
      <w:pPr>
        <w:rPr>
          <w:rFonts w:ascii="Arial" w:hAnsi="Arial" w:cs="Arial"/>
          <w:sz w:val="20"/>
          <w:szCs w:val="16"/>
          <w:lang w:val="en-US"/>
        </w:rPr>
      </w:pPr>
    </w:p>
    <w:p w14:paraId="4367BD07" w14:textId="7FB1CD9E" w:rsidR="00365C86" w:rsidRPr="00DF4317" w:rsidRDefault="00365C86" w:rsidP="00F04D00">
      <w:pPr>
        <w:rPr>
          <w:rFonts w:ascii="Arial" w:hAnsi="Arial" w:cs="Arial"/>
          <w:color w:val="191919" w:themeColor="text1" w:themeTint="E6"/>
          <w:sz w:val="20"/>
          <w:szCs w:val="16"/>
          <w:lang w:val="en-US"/>
        </w:rPr>
      </w:pPr>
    </w:p>
    <w:sectPr w:rsidR="00365C86" w:rsidRPr="00DF4317" w:rsidSect="003031F1">
      <w:headerReference w:type="default" r:id="rId9"/>
      <w:footerReference w:type="even" r:id="rId10"/>
      <w:footerReference w:type="default" r:id="rId11"/>
      <w:pgSz w:w="11906" w:h="16838"/>
      <w:pgMar w:top="2040" w:right="3146" w:bottom="2410" w:left="1701" w:header="62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2D10" w14:textId="77777777" w:rsidR="001A6119" w:rsidRDefault="001A6119">
      <w:r>
        <w:separator/>
      </w:r>
    </w:p>
  </w:endnote>
  <w:endnote w:type="continuationSeparator" w:id="0">
    <w:p w14:paraId="0EF777DC" w14:textId="77777777" w:rsidR="001A6119" w:rsidRDefault="001A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DABF" w14:textId="77777777" w:rsidR="004261EE" w:rsidRDefault="000759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FDEC719" w14:textId="77777777" w:rsidR="004261EE" w:rsidRDefault="004261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8E9D" w14:textId="7294939A" w:rsidR="004261EE" w:rsidRDefault="000759B7">
    <w:pPr>
      <w:pStyle w:val="Fuzeile"/>
      <w:tabs>
        <w:tab w:val="left" w:pos="7088"/>
      </w:tabs>
      <w:ind w:right="360"/>
      <w:jc w:val="center"/>
      <w:rPr>
        <w:color w:val="999999"/>
      </w:rPr>
    </w:pPr>
    <w:r>
      <w:rPr>
        <w:rFonts w:ascii="Arial" w:hAnsi="Arial" w:cs="Arial"/>
        <w:b/>
        <w:color w:val="999999"/>
        <w:sz w:val="20"/>
      </w:rPr>
      <w:t>Bei Veröffentlichung senden Sie bitte ein Belegexemplar an:</w:t>
    </w:r>
    <w:r>
      <w:rPr>
        <w:rFonts w:ascii="Arial" w:hAnsi="Arial" w:cs="Arial"/>
        <w:color w:val="999999"/>
        <w:sz w:val="20"/>
      </w:rPr>
      <w:br/>
      <w:t xml:space="preserve">VITRONIC </w:t>
    </w:r>
    <w:proofErr w:type="spellStart"/>
    <w:r w:rsidR="00E63D4C">
      <w:rPr>
        <w:rFonts w:ascii="Arial" w:hAnsi="Arial" w:cs="Arial"/>
        <w:color w:val="999999"/>
        <w:sz w:val="20"/>
      </w:rPr>
      <w:t>Machine</w:t>
    </w:r>
    <w:proofErr w:type="spellEnd"/>
    <w:r w:rsidR="00E63D4C">
      <w:rPr>
        <w:rFonts w:ascii="Arial" w:hAnsi="Arial" w:cs="Arial"/>
        <w:color w:val="999999"/>
        <w:sz w:val="20"/>
      </w:rPr>
      <w:t xml:space="preserve"> Vision</w:t>
    </w:r>
    <w:r>
      <w:rPr>
        <w:rFonts w:ascii="Arial" w:hAnsi="Arial" w:cs="Arial"/>
        <w:color w:val="999999"/>
        <w:sz w:val="20"/>
      </w:rPr>
      <w:t xml:space="preserve"> GmbH</w:t>
    </w:r>
    <w:r>
      <w:rPr>
        <w:rFonts w:ascii="Arial" w:hAnsi="Arial" w:cs="Arial"/>
        <w:color w:val="999999"/>
        <w:sz w:val="20"/>
      </w:rPr>
      <w:br/>
      <w:t>Hasengartenstr. 14, 65189 Wiesbaden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9A71" w14:textId="77777777" w:rsidR="001A6119" w:rsidRDefault="001A6119">
      <w:r>
        <w:separator/>
      </w:r>
    </w:p>
  </w:footnote>
  <w:footnote w:type="continuationSeparator" w:id="0">
    <w:p w14:paraId="0A7C08DF" w14:textId="77777777" w:rsidR="001A6119" w:rsidRDefault="001A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98CE" w14:textId="77777777" w:rsidR="004261EE" w:rsidRDefault="000759B7">
    <w:pPr>
      <w:pStyle w:val="Kopfzeile"/>
      <w:rPr>
        <w:rFonts w:ascii="Arial" w:hAnsi="Arial" w:cs="Arial"/>
        <w:color w:val="999999"/>
        <w:sz w:val="36"/>
        <w:szCs w:val="36"/>
      </w:rPr>
    </w:pPr>
    <w:r>
      <w:rPr>
        <w:rFonts w:ascii="Arial" w:hAnsi="Arial" w:cs="Arial"/>
        <w:noProof/>
        <w:color w:val="999999"/>
        <w:sz w:val="36"/>
        <w:szCs w:val="36"/>
      </w:rPr>
      <w:drawing>
        <wp:anchor distT="0" distB="0" distL="114300" distR="114300" simplePos="0" relativeHeight="251658240" behindDoc="1" locked="0" layoutInCell="1" allowOverlap="1" wp14:anchorId="36A60218" wp14:editId="19AB1795">
          <wp:simplePos x="0" y="0"/>
          <wp:positionH relativeFrom="column">
            <wp:posOffset>3734386</wp:posOffset>
          </wp:positionH>
          <wp:positionV relativeFrom="paragraph">
            <wp:posOffset>-165735</wp:posOffset>
          </wp:positionV>
          <wp:extent cx="2412609" cy="627313"/>
          <wp:effectExtent l="0" t="0" r="6985" b="1905"/>
          <wp:wrapNone/>
          <wp:docPr id="722271857" name="Grafik 722271857" descr="K:\Marketing\corporate_id\corporate_design\corporate_design 2019\Vitronic Logo 2019\Vitronic Logo mit Claim 2019\Leading Blue\Vitronic Logo &amp; Claim Leading Blu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corporate_id\corporate_design\corporate_design 2019\Vitronic Logo 2019\Vitronic Logo mit Claim 2019\Leading Blue\Vitronic Logo &amp; Claim Leading Blu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2609" cy="6273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999999"/>
        <w:sz w:val="36"/>
        <w:szCs w:val="3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8A3"/>
    <w:multiLevelType w:val="hybridMultilevel"/>
    <w:tmpl w:val="A9D875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0855FB"/>
    <w:multiLevelType w:val="hybridMultilevel"/>
    <w:tmpl w:val="002CCE7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93360B0"/>
    <w:multiLevelType w:val="singleLevel"/>
    <w:tmpl w:val="413AB422"/>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3475362C"/>
    <w:multiLevelType w:val="hybridMultilevel"/>
    <w:tmpl w:val="1A64C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B6037F"/>
    <w:multiLevelType w:val="hybridMultilevel"/>
    <w:tmpl w:val="7A929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4B1491"/>
    <w:multiLevelType w:val="hybridMultilevel"/>
    <w:tmpl w:val="A71EBE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5141BF3"/>
    <w:multiLevelType w:val="hybridMultilevel"/>
    <w:tmpl w:val="EA625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853E26"/>
    <w:multiLevelType w:val="multilevel"/>
    <w:tmpl w:val="EAFAFC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5731496"/>
    <w:multiLevelType w:val="hybridMultilevel"/>
    <w:tmpl w:val="C2584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8868515">
    <w:abstractNumId w:val="7"/>
  </w:num>
  <w:num w:numId="2" w16cid:durableId="261643631">
    <w:abstractNumId w:val="2"/>
  </w:num>
  <w:num w:numId="3" w16cid:durableId="723673548">
    <w:abstractNumId w:val="5"/>
  </w:num>
  <w:num w:numId="4" w16cid:durableId="991566759">
    <w:abstractNumId w:val="1"/>
  </w:num>
  <w:num w:numId="5" w16cid:durableId="866525583">
    <w:abstractNumId w:val="8"/>
  </w:num>
  <w:num w:numId="6" w16cid:durableId="1159345399">
    <w:abstractNumId w:val="3"/>
  </w:num>
  <w:num w:numId="7" w16cid:durableId="127478256">
    <w:abstractNumId w:val="0"/>
  </w:num>
  <w:num w:numId="8" w16cid:durableId="2080402226">
    <w:abstractNumId w:val="4"/>
  </w:num>
  <w:num w:numId="9" w16cid:durableId="56171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EE"/>
    <w:rsid w:val="00011371"/>
    <w:rsid w:val="00030ADB"/>
    <w:rsid w:val="00040190"/>
    <w:rsid w:val="000759B7"/>
    <w:rsid w:val="00080397"/>
    <w:rsid w:val="000E4E52"/>
    <w:rsid w:val="000E5D88"/>
    <w:rsid w:val="000E6798"/>
    <w:rsid w:val="00103629"/>
    <w:rsid w:val="001722B8"/>
    <w:rsid w:val="00176432"/>
    <w:rsid w:val="00187057"/>
    <w:rsid w:val="001A6119"/>
    <w:rsid w:val="001D4896"/>
    <w:rsid w:val="001E6B80"/>
    <w:rsid w:val="00215B6B"/>
    <w:rsid w:val="0023120D"/>
    <w:rsid w:val="0024527C"/>
    <w:rsid w:val="002D75EE"/>
    <w:rsid w:val="002D7A76"/>
    <w:rsid w:val="003009F1"/>
    <w:rsid w:val="003031F1"/>
    <w:rsid w:val="00347989"/>
    <w:rsid w:val="00365C86"/>
    <w:rsid w:val="003A3CB9"/>
    <w:rsid w:val="004261EE"/>
    <w:rsid w:val="00441BE9"/>
    <w:rsid w:val="004B6476"/>
    <w:rsid w:val="004E6FF3"/>
    <w:rsid w:val="005151C0"/>
    <w:rsid w:val="00534EDF"/>
    <w:rsid w:val="005560C5"/>
    <w:rsid w:val="005B36D8"/>
    <w:rsid w:val="005D0F46"/>
    <w:rsid w:val="00632F60"/>
    <w:rsid w:val="0064215A"/>
    <w:rsid w:val="00663735"/>
    <w:rsid w:val="007042A3"/>
    <w:rsid w:val="0071669C"/>
    <w:rsid w:val="0073408F"/>
    <w:rsid w:val="0075764E"/>
    <w:rsid w:val="007A7693"/>
    <w:rsid w:val="007B559C"/>
    <w:rsid w:val="00804F24"/>
    <w:rsid w:val="00880A7C"/>
    <w:rsid w:val="008B1F22"/>
    <w:rsid w:val="008B5D6C"/>
    <w:rsid w:val="009211A1"/>
    <w:rsid w:val="00930FF4"/>
    <w:rsid w:val="00955460"/>
    <w:rsid w:val="009717B6"/>
    <w:rsid w:val="00A01493"/>
    <w:rsid w:val="00A37570"/>
    <w:rsid w:val="00A562C7"/>
    <w:rsid w:val="00A818CC"/>
    <w:rsid w:val="00A82EB2"/>
    <w:rsid w:val="00AF642C"/>
    <w:rsid w:val="00B30441"/>
    <w:rsid w:val="00B34E80"/>
    <w:rsid w:val="00B61FBD"/>
    <w:rsid w:val="00B719DD"/>
    <w:rsid w:val="00B90088"/>
    <w:rsid w:val="00B95EF0"/>
    <w:rsid w:val="00BC3212"/>
    <w:rsid w:val="00BC7D14"/>
    <w:rsid w:val="00C97156"/>
    <w:rsid w:val="00CA1E9E"/>
    <w:rsid w:val="00CB0235"/>
    <w:rsid w:val="00D3634F"/>
    <w:rsid w:val="00D579F8"/>
    <w:rsid w:val="00D81F0B"/>
    <w:rsid w:val="00DC548B"/>
    <w:rsid w:val="00DF1C83"/>
    <w:rsid w:val="00DF4317"/>
    <w:rsid w:val="00E63D4C"/>
    <w:rsid w:val="00E844E4"/>
    <w:rsid w:val="00EE1E48"/>
    <w:rsid w:val="00EE6C3F"/>
    <w:rsid w:val="00F04D00"/>
    <w:rsid w:val="00F0564E"/>
    <w:rsid w:val="00F418D4"/>
    <w:rsid w:val="00F45289"/>
    <w:rsid w:val="00F615A4"/>
    <w:rsid w:val="00F66A03"/>
    <w:rsid w:val="00F9195F"/>
    <w:rsid w:val="00FA0607"/>
    <w:rsid w:val="00FB49C6"/>
    <w:rsid w:val="00FD02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D4AC4"/>
  <w15:docId w15:val="{FCE42801-22B0-4F6C-87EE-E4D08ABE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vantGarde Bk BT" w:hAnsi="AvantGarde Bk BT"/>
      <w:sz w:val="40"/>
    </w:rPr>
  </w:style>
  <w:style w:type="paragraph" w:styleId="berschrift2">
    <w:name w:val="heading 2"/>
    <w:basedOn w:val="Standard"/>
    <w:next w:val="Standard"/>
    <w:qFormat/>
    <w:pPr>
      <w:keepNext/>
      <w:spacing w:before="240" w:after="60"/>
      <w:outlineLvl w:val="1"/>
    </w:pPr>
    <w:rPr>
      <w:rFonts w:ascii="Arial" w:hAnsi="Arial"/>
      <w:b/>
      <w:i/>
    </w:rPr>
  </w:style>
  <w:style w:type="paragraph" w:styleId="berschrift3">
    <w:name w:val="heading 3"/>
    <w:basedOn w:val="Standard"/>
    <w:next w:val="Standard"/>
    <w:qFormat/>
    <w:pPr>
      <w:keepNext/>
      <w:spacing w:line="360" w:lineRule="auto"/>
      <w:ind w:left="1418"/>
      <w:outlineLvl w:val="2"/>
    </w:pPr>
    <w:rPr>
      <w:rFonts w:ascii="Arial" w:hAnsi="Arial"/>
      <w:i/>
      <w:sz w:val="22"/>
    </w:rPr>
  </w:style>
  <w:style w:type="paragraph" w:styleId="berschrift4">
    <w:name w:val="heading 4"/>
    <w:basedOn w:val="Standard"/>
    <w:next w:val="Standard"/>
    <w:qFormat/>
    <w:pPr>
      <w:keepNext/>
      <w:outlineLvl w:val="3"/>
    </w:pPr>
    <w:rPr>
      <w:rFonts w:ascii="Arial" w:hAnsi="Arial"/>
      <w:b/>
      <w:snapToGrid w:val="0"/>
      <w:color w:val="000000"/>
      <w:sz w:val="36"/>
      <w:lang w:val="en-GB"/>
    </w:rPr>
  </w:style>
  <w:style w:type="paragraph" w:styleId="berschrift5">
    <w:name w:val="heading 5"/>
    <w:basedOn w:val="Standard"/>
    <w:next w:val="Standard"/>
    <w:qFormat/>
    <w:pPr>
      <w:keepNext/>
      <w:spacing w:after="360" w:line="360" w:lineRule="atLeast"/>
      <w:jc w:val="both"/>
      <w:outlineLvl w:val="4"/>
    </w:pPr>
    <w:rPr>
      <w:b/>
      <w:sz w:val="30"/>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anschrift">
    <w:name w:val="anschrift"/>
    <w:pPr>
      <w:spacing w:before="120" w:after="120"/>
      <w:ind w:left="3526"/>
    </w:pPr>
    <w:rPr>
      <w:rFonts w:ascii="AvantGarde Bk BT" w:hAnsi="AvantGarde Bk BT"/>
      <w:snapToGrid w:val="0"/>
      <w:color w:val="000000"/>
      <w:sz w:val="22"/>
    </w:rPr>
  </w:style>
  <w:style w:type="character" w:styleId="Seitenzahl">
    <w:name w:val="page number"/>
    <w:basedOn w:val="Absatz-Standardschriftart"/>
  </w:style>
  <w:style w:type="paragraph" w:styleId="Textkrper-Zeileneinzug">
    <w:name w:val="Body Text Indent"/>
    <w:basedOn w:val="Standard"/>
    <w:pPr>
      <w:spacing w:line="360" w:lineRule="auto"/>
      <w:ind w:left="1418"/>
    </w:pPr>
    <w:rPr>
      <w:rFonts w:ascii="AvantGarde Bk BT" w:hAnsi="AvantGarde Bk BT"/>
    </w:rPr>
  </w:style>
  <w:style w:type="paragraph" w:customStyle="1" w:styleId="Vorgabetext">
    <w:name w:val="Vorgabetext"/>
    <w:basedOn w:val="Standard"/>
    <w:rPr>
      <w:snapToGrid w:val="0"/>
      <w:lang w:val="en-US"/>
    </w:rPr>
  </w:style>
  <w:style w:type="paragraph" w:customStyle="1" w:styleId="VitronicBodytext">
    <w:name w:val="Vitronic Bodytext"/>
    <w:basedOn w:val="Standard"/>
    <w:autoRedefine/>
    <w:pPr>
      <w:spacing w:after="120" w:line="400" w:lineRule="exact"/>
      <w:ind w:left="1418"/>
    </w:pPr>
    <w:rPr>
      <w:rFonts w:ascii="Arial" w:hAnsi="Arial"/>
    </w:rPr>
  </w:style>
  <w:style w:type="paragraph" w:styleId="Textkrper">
    <w:name w:val="Body Text"/>
    <w:basedOn w:val="Standard"/>
    <w:rPr>
      <w:rFonts w:ascii="Arial" w:hAnsi="Arial"/>
      <w:i/>
    </w:rPr>
  </w:style>
  <w:style w:type="paragraph" w:styleId="Textkrper2">
    <w:name w:val="Body Text 2"/>
    <w:basedOn w:val="Standard"/>
    <w:rPr>
      <w:rFonts w:ascii="Arial" w:hAnsi="Arial"/>
      <w:sz w:val="22"/>
    </w:rPr>
  </w:style>
  <w:style w:type="paragraph" w:styleId="Textkrper3">
    <w:name w:val="Body Text 3"/>
    <w:basedOn w:val="Standard"/>
    <w:pPr>
      <w:spacing w:line="360" w:lineRule="auto"/>
      <w:ind w:right="1134"/>
    </w:pPr>
    <w:rPr>
      <w:rFonts w:ascii="Arial" w:hAnsi="Arial"/>
    </w:rPr>
  </w:style>
  <w:style w:type="paragraph" w:customStyle="1" w:styleId="Unterschrift1">
    <w:name w:val="Unterschrift1"/>
    <w:basedOn w:val="Standard"/>
    <w:rPr>
      <w:rFonts w:ascii="Arial" w:hAnsi="Arial"/>
    </w:rPr>
  </w:style>
  <w:style w:type="paragraph" w:customStyle="1" w:styleId="Text">
    <w:name w:val="Text"/>
    <w:rPr>
      <w:snapToGrid w:val="0"/>
      <w:color w:val="000000"/>
      <w:sz w:val="24"/>
    </w:rPr>
  </w:style>
  <w:style w:type="paragraph" w:styleId="Sprechblasentext">
    <w:name w:val="Balloon Text"/>
    <w:basedOn w:val="Standard"/>
    <w:semiHidden/>
    <w:rPr>
      <w:rFonts w:ascii="Tahoma" w:hAnsi="Tahoma" w:cs="Tahoma"/>
      <w:sz w:val="16"/>
      <w:szCs w:val="16"/>
    </w:rPr>
  </w:style>
  <w:style w:type="paragraph" w:customStyle="1" w:styleId="textlinks1">
    <w:name w:val="textlinks1"/>
    <w:basedOn w:val="Standard"/>
    <w:pPr>
      <w:spacing w:before="100" w:beforeAutospacing="1" w:after="100" w:afterAutospacing="1"/>
    </w:pPr>
    <w:rPr>
      <w:szCs w:val="24"/>
    </w:rPr>
  </w:style>
  <w:style w:type="character" w:styleId="Fett">
    <w:name w:val="Strong"/>
    <w:basedOn w:val="Absatz-Standardschriftart"/>
    <w:uiPriority w:val="22"/>
    <w:qFormat/>
    <w:rPr>
      <w:b/>
      <w:bCs/>
    </w:rPr>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inks">
    <w:name w:val="textlinks"/>
    <w:basedOn w:val="Absatz-Standardschriftart"/>
  </w:style>
  <w:style w:type="paragraph" w:customStyle="1" w:styleId="bodytext">
    <w:name w:val="bodytext"/>
    <w:basedOn w:val="Standard"/>
    <w:pPr>
      <w:spacing w:before="100" w:beforeAutospacing="1" w:after="100" w:afterAutospacing="1"/>
    </w:pPr>
    <w:rPr>
      <w:szCs w:val="24"/>
    </w:rPr>
  </w:style>
  <w:style w:type="character" w:customStyle="1" w:styleId="FuzeileZchn">
    <w:name w:val="Fußzeile Zchn"/>
    <w:basedOn w:val="Absatz-Standardschriftart"/>
    <w:link w:val="Fuzeile"/>
    <w:rPr>
      <w:sz w:val="24"/>
    </w:rPr>
  </w:style>
  <w:style w:type="paragraph" w:styleId="StandardWeb">
    <w:name w:val="Normal (Web)"/>
    <w:basedOn w:val="Standard"/>
    <w:uiPriority w:val="99"/>
    <w:unhideWhenUsed/>
    <w:pPr>
      <w:spacing w:before="100" w:beforeAutospacing="1" w:after="100" w:afterAutospacing="1"/>
    </w:pPr>
    <w:rPr>
      <w:szCs w:val="24"/>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character" w:customStyle="1" w:styleId="text0">
    <w:name w:val="text"/>
    <w:basedOn w:val="Absatz-Standardschriftart"/>
  </w:style>
  <w:style w:type="character" w:customStyle="1" w:styleId="break-words">
    <w:name w:val="break-words"/>
    <w:basedOn w:val="Absatz-Standardschriftart"/>
  </w:style>
  <w:style w:type="paragraph" w:styleId="berarbeitung">
    <w:name w:val="Revision"/>
    <w:hidden/>
    <w:uiPriority w:val="99"/>
    <w:semiHidden/>
    <w:rsid w:val="00E844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8344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21">
          <w:marLeft w:val="0"/>
          <w:marRight w:val="0"/>
          <w:marTop w:val="0"/>
          <w:marBottom w:val="0"/>
          <w:divBdr>
            <w:top w:val="none" w:sz="0" w:space="0" w:color="auto"/>
            <w:left w:val="none" w:sz="0" w:space="0" w:color="auto"/>
            <w:bottom w:val="none" w:sz="0" w:space="0" w:color="auto"/>
            <w:right w:val="none" w:sz="0" w:space="0" w:color="auto"/>
          </w:divBdr>
        </w:div>
      </w:divsChild>
    </w:div>
    <w:div w:id="881602522">
      <w:bodyDiv w:val="1"/>
      <w:marLeft w:val="0"/>
      <w:marRight w:val="0"/>
      <w:marTop w:val="0"/>
      <w:marBottom w:val="0"/>
      <w:divBdr>
        <w:top w:val="none" w:sz="0" w:space="0" w:color="auto"/>
        <w:left w:val="none" w:sz="0" w:space="0" w:color="auto"/>
        <w:bottom w:val="none" w:sz="0" w:space="0" w:color="auto"/>
        <w:right w:val="none" w:sz="0" w:space="0" w:color="auto"/>
      </w:divBdr>
    </w:div>
    <w:div w:id="977496978">
      <w:bodyDiv w:val="1"/>
      <w:marLeft w:val="0"/>
      <w:marRight w:val="0"/>
      <w:marTop w:val="0"/>
      <w:marBottom w:val="0"/>
      <w:divBdr>
        <w:top w:val="none" w:sz="0" w:space="0" w:color="auto"/>
        <w:left w:val="none" w:sz="0" w:space="0" w:color="auto"/>
        <w:bottom w:val="none" w:sz="0" w:space="0" w:color="auto"/>
        <w:right w:val="none" w:sz="0" w:space="0" w:color="auto"/>
      </w:divBdr>
    </w:div>
    <w:div w:id="988440331">
      <w:bodyDiv w:val="1"/>
      <w:marLeft w:val="0"/>
      <w:marRight w:val="0"/>
      <w:marTop w:val="0"/>
      <w:marBottom w:val="0"/>
      <w:divBdr>
        <w:top w:val="none" w:sz="0" w:space="0" w:color="auto"/>
        <w:left w:val="none" w:sz="0" w:space="0" w:color="auto"/>
        <w:bottom w:val="none" w:sz="0" w:space="0" w:color="auto"/>
        <w:right w:val="none" w:sz="0" w:space="0" w:color="auto"/>
      </w:divBdr>
    </w:div>
    <w:div w:id="1061172015">
      <w:bodyDiv w:val="1"/>
      <w:marLeft w:val="0"/>
      <w:marRight w:val="0"/>
      <w:marTop w:val="0"/>
      <w:marBottom w:val="0"/>
      <w:divBdr>
        <w:top w:val="none" w:sz="0" w:space="0" w:color="auto"/>
        <w:left w:val="none" w:sz="0" w:space="0" w:color="auto"/>
        <w:bottom w:val="none" w:sz="0" w:space="0" w:color="auto"/>
        <w:right w:val="none" w:sz="0" w:space="0" w:color="auto"/>
      </w:divBdr>
    </w:div>
    <w:div w:id="1210531906">
      <w:bodyDiv w:val="1"/>
      <w:marLeft w:val="0"/>
      <w:marRight w:val="0"/>
      <w:marTop w:val="0"/>
      <w:marBottom w:val="0"/>
      <w:divBdr>
        <w:top w:val="none" w:sz="0" w:space="0" w:color="auto"/>
        <w:left w:val="none" w:sz="0" w:space="0" w:color="auto"/>
        <w:bottom w:val="none" w:sz="0" w:space="0" w:color="auto"/>
        <w:right w:val="none" w:sz="0" w:space="0" w:color="auto"/>
      </w:divBdr>
    </w:div>
    <w:div w:id="1318339291">
      <w:bodyDiv w:val="1"/>
      <w:marLeft w:val="0"/>
      <w:marRight w:val="0"/>
      <w:marTop w:val="0"/>
      <w:marBottom w:val="0"/>
      <w:divBdr>
        <w:top w:val="none" w:sz="0" w:space="0" w:color="auto"/>
        <w:left w:val="none" w:sz="0" w:space="0" w:color="auto"/>
        <w:bottom w:val="none" w:sz="0" w:space="0" w:color="auto"/>
        <w:right w:val="none" w:sz="0" w:space="0" w:color="auto"/>
      </w:divBdr>
    </w:div>
    <w:div w:id="1505363758">
      <w:bodyDiv w:val="1"/>
      <w:marLeft w:val="0"/>
      <w:marRight w:val="0"/>
      <w:marTop w:val="0"/>
      <w:marBottom w:val="0"/>
      <w:divBdr>
        <w:top w:val="none" w:sz="0" w:space="0" w:color="auto"/>
        <w:left w:val="none" w:sz="0" w:space="0" w:color="auto"/>
        <w:bottom w:val="none" w:sz="0" w:space="0" w:color="auto"/>
        <w:right w:val="none" w:sz="0" w:space="0" w:color="auto"/>
      </w:divBdr>
    </w:div>
    <w:div w:id="1901401155">
      <w:bodyDiv w:val="1"/>
      <w:marLeft w:val="0"/>
      <w:marRight w:val="0"/>
      <w:marTop w:val="0"/>
      <w:marBottom w:val="0"/>
      <w:divBdr>
        <w:top w:val="none" w:sz="0" w:space="0" w:color="auto"/>
        <w:left w:val="none" w:sz="0" w:space="0" w:color="auto"/>
        <w:bottom w:val="none" w:sz="0" w:space="0" w:color="auto"/>
        <w:right w:val="none" w:sz="0" w:space="0" w:color="auto"/>
      </w:divBdr>
      <w:divsChild>
        <w:div w:id="1445227505">
          <w:marLeft w:val="0"/>
          <w:marRight w:val="0"/>
          <w:marTop w:val="0"/>
          <w:marBottom w:val="0"/>
          <w:divBdr>
            <w:top w:val="none" w:sz="0" w:space="0" w:color="auto"/>
            <w:left w:val="none" w:sz="0" w:space="0" w:color="auto"/>
            <w:bottom w:val="none" w:sz="0" w:space="0" w:color="auto"/>
            <w:right w:val="none" w:sz="0" w:space="0" w:color="auto"/>
          </w:divBdr>
          <w:divsChild>
            <w:div w:id="310643098">
              <w:marLeft w:val="0"/>
              <w:marRight w:val="0"/>
              <w:marTop w:val="0"/>
              <w:marBottom w:val="0"/>
              <w:divBdr>
                <w:top w:val="none" w:sz="0" w:space="0" w:color="auto"/>
                <w:left w:val="none" w:sz="0" w:space="0" w:color="auto"/>
                <w:bottom w:val="none" w:sz="0" w:space="0" w:color="auto"/>
                <w:right w:val="none" w:sz="0" w:space="0" w:color="auto"/>
              </w:divBdr>
              <w:divsChild>
                <w:div w:id="10673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2376">
          <w:marLeft w:val="0"/>
          <w:marRight w:val="0"/>
          <w:marTop w:val="0"/>
          <w:marBottom w:val="0"/>
          <w:divBdr>
            <w:top w:val="none" w:sz="0" w:space="0" w:color="auto"/>
            <w:left w:val="none" w:sz="0" w:space="0" w:color="auto"/>
            <w:bottom w:val="none" w:sz="0" w:space="0" w:color="auto"/>
            <w:right w:val="none" w:sz="0" w:space="0" w:color="auto"/>
          </w:divBdr>
          <w:divsChild>
            <w:div w:id="1406418688">
              <w:marLeft w:val="0"/>
              <w:marRight w:val="0"/>
              <w:marTop w:val="0"/>
              <w:marBottom w:val="0"/>
              <w:divBdr>
                <w:top w:val="none" w:sz="0" w:space="0" w:color="auto"/>
                <w:left w:val="none" w:sz="0" w:space="0" w:color="auto"/>
                <w:bottom w:val="none" w:sz="0" w:space="0" w:color="auto"/>
                <w:right w:val="none" w:sz="0" w:space="0" w:color="auto"/>
              </w:divBdr>
              <w:divsChild>
                <w:div w:id="47801693">
                  <w:marLeft w:val="0"/>
                  <w:marRight w:val="0"/>
                  <w:marTop w:val="0"/>
                  <w:marBottom w:val="0"/>
                  <w:divBdr>
                    <w:top w:val="none" w:sz="0" w:space="0" w:color="auto"/>
                    <w:left w:val="none" w:sz="0" w:space="0" w:color="auto"/>
                    <w:bottom w:val="none" w:sz="0" w:space="0" w:color="auto"/>
                    <w:right w:val="none" w:sz="0" w:space="0" w:color="auto"/>
                  </w:divBdr>
                  <w:divsChild>
                    <w:div w:id="1742024350">
                      <w:marLeft w:val="0"/>
                      <w:marRight w:val="0"/>
                      <w:marTop w:val="0"/>
                      <w:marBottom w:val="0"/>
                      <w:divBdr>
                        <w:top w:val="none" w:sz="0" w:space="0" w:color="auto"/>
                        <w:left w:val="none" w:sz="0" w:space="0" w:color="auto"/>
                        <w:bottom w:val="none" w:sz="0" w:space="0" w:color="auto"/>
                        <w:right w:val="none" w:sz="0" w:space="0" w:color="auto"/>
                      </w:divBdr>
                      <w:divsChild>
                        <w:div w:id="1177961813">
                          <w:marLeft w:val="0"/>
                          <w:marRight w:val="0"/>
                          <w:marTop w:val="0"/>
                          <w:marBottom w:val="0"/>
                          <w:divBdr>
                            <w:top w:val="none" w:sz="0" w:space="0" w:color="auto"/>
                            <w:left w:val="none" w:sz="0" w:space="0" w:color="auto"/>
                            <w:bottom w:val="none" w:sz="0" w:space="0" w:color="auto"/>
                            <w:right w:val="none" w:sz="0" w:space="0" w:color="auto"/>
                          </w:divBdr>
                          <w:divsChild>
                            <w:div w:id="1837378872">
                              <w:marLeft w:val="0"/>
                              <w:marRight w:val="0"/>
                              <w:marTop w:val="0"/>
                              <w:marBottom w:val="0"/>
                              <w:divBdr>
                                <w:top w:val="none" w:sz="0" w:space="0" w:color="auto"/>
                                <w:left w:val="none" w:sz="0" w:space="0" w:color="auto"/>
                                <w:bottom w:val="none" w:sz="0" w:space="0" w:color="auto"/>
                                <w:right w:val="none" w:sz="0" w:space="0" w:color="auto"/>
                              </w:divBdr>
                              <w:divsChild>
                                <w:div w:id="5303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95B97-52D2-4F4C-95F4-8A13CB5D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Euro:</vt:lpstr>
    </vt:vector>
  </TitlesOfParts>
  <Company>VITRONIC</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dc:title>
  <dc:creator>pmz</dc:creator>
  <cp:lastModifiedBy>Dorothea Rosen</cp:lastModifiedBy>
  <cp:revision>2</cp:revision>
  <cp:lastPrinted>2016-09-14T08:41:00Z</cp:lastPrinted>
  <dcterms:created xsi:type="dcterms:W3CDTF">2025-04-17T08:13:00Z</dcterms:created>
  <dcterms:modified xsi:type="dcterms:W3CDTF">2025-04-17T08:13:00Z</dcterms:modified>
</cp:coreProperties>
</file>