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20" w:lineRule="exact"/>
        <w:rPr>
          <w:rFonts w:ascii="Arial" w:hAnsi="Arial" w:cs="Arial"/>
          <w:b/>
          <w:color w:val="1F497D" w:themeColor="text2"/>
          <w:szCs w:val="24"/>
        </w:rPr>
      </w:pPr>
      <w:r>
        <w:rPr>
          <w:rFonts w:ascii="Arial" w:hAnsi="Arial" w:cs="Arial"/>
          <w:b/>
          <w:color w:val="1F497D" w:themeColor="text2"/>
          <w:szCs w:val="24"/>
        </w:rPr>
        <w:t>VITRONIC gewinnt Ausschreibung in Australien</w:t>
      </w:r>
    </w:p>
    <w:p>
      <w:pPr>
        <w:pStyle w:val="StandardWeb"/>
        <w:spacing w:line="360" w:lineRule="auto"/>
        <w:rPr>
          <w:rFonts w:ascii="Arial" w:hAnsi="Arial" w:cs="Arial"/>
          <w:color w:val="1F497D" w:themeColor="text2"/>
          <w:sz w:val="20"/>
          <w:szCs w:val="20"/>
        </w:rPr>
      </w:pPr>
      <w:r>
        <w:rPr>
          <w:rFonts w:ascii="Arial" w:hAnsi="Arial" w:cs="Arial"/>
          <w:b/>
          <w:bCs/>
          <w:color w:val="1F497D" w:themeColor="text2"/>
          <w:sz w:val="20"/>
          <w:szCs w:val="20"/>
        </w:rPr>
        <w:t xml:space="preserve">Melbourne, Australien, 13.11.2020 - </w:t>
      </w:r>
      <w:r>
        <w:rPr>
          <w:rFonts w:ascii="Arial" w:hAnsi="Arial" w:cs="Arial"/>
          <w:color w:val="1F497D" w:themeColor="text2"/>
          <w:sz w:val="20"/>
          <w:szCs w:val="20"/>
        </w:rPr>
        <w:t xml:space="preserve">VITRONIC Australia hat einen Vertrag über die Lieferung von drei mobilen Systemen zur Geschwindigkeitsüberwachung und ein zusätzliches zweijähriges Service-Programm erhalten. Der Auftrag wurde vom </w:t>
      </w:r>
      <w:proofErr w:type="spellStart"/>
      <w:r>
        <w:rPr>
          <w:rFonts w:ascii="Arial" w:hAnsi="Arial" w:cs="Arial"/>
          <w:color w:val="1F497D" w:themeColor="text2"/>
          <w:sz w:val="20"/>
          <w:szCs w:val="20"/>
        </w:rPr>
        <w:t>Parking</w:t>
      </w:r>
      <w:proofErr w:type="spellEnd"/>
      <w:r>
        <w:rPr>
          <w:rFonts w:ascii="Arial" w:hAnsi="Arial" w:cs="Arial"/>
          <w:color w:val="1F497D" w:themeColor="text2"/>
          <w:sz w:val="20"/>
          <w:szCs w:val="20"/>
        </w:rPr>
        <w:t xml:space="preserve"> </w:t>
      </w:r>
      <w:proofErr w:type="spellStart"/>
      <w:r>
        <w:rPr>
          <w:rFonts w:ascii="Arial" w:hAnsi="Arial" w:cs="Arial"/>
          <w:color w:val="1F497D" w:themeColor="text2"/>
          <w:sz w:val="20"/>
          <w:szCs w:val="20"/>
        </w:rPr>
        <w:t>Operations</w:t>
      </w:r>
      <w:proofErr w:type="spellEnd"/>
      <w:r>
        <w:rPr>
          <w:rFonts w:ascii="Arial" w:hAnsi="Arial" w:cs="Arial"/>
          <w:color w:val="1F497D" w:themeColor="text2"/>
          <w:sz w:val="20"/>
          <w:szCs w:val="20"/>
        </w:rPr>
        <w:t xml:space="preserve"> and Traffic </w:t>
      </w:r>
      <w:proofErr w:type="spellStart"/>
      <w:r>
        <w:rPr>
          <w:rFonts w:ascii="Arial" w:hAnsi="Arial" w:cs="Arial"/>
          <w:color w:val="1F497D" w:themeColor="text2"/>
          <w:sz w:val="20"/>
          <w:szCs w:val="20"/>
        </w:rPr>
        <w:t>Camera</w:t>
      </w:r>
      <w:proofErr w:type="spellEnd"/>
      <w:r>
        <w:rPr>
          <w:rFonts w:ascii="Arial" w:hAnsi="Arial" w:cs="Arial"/>
          <w:color w:val="1F497D" w:themeColor="text2"/>
          <w:sz w:val="20"/>
          <w:szCs w:val="20"/>
        </w:rPr>
        <w:t xml:space="preserve"> Compliance Departm</w:t>
      </w:r>
      <w:bookmarkStart w:id="0" w:name="_GoBack"/>
      <w:bookmarkEnd w:id="0"/>
      <w:r>
        <w:rPr>
          <w:rFonts w:ascii="Arial" w:hAnsi="Arial" w:cs="Arial"/>
          <w:color w:val="1F497D" w:themeColor="text2"/>
          <w:sz w:val="20"/>
          <w:szCs w:val="20"/>
        </w:rPr>
        <w:t>ent in Canberra, Australien, vergeben.</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 xml:space="preserve">Die Ausschreibung umfasst die Bereitstellung von drei hochmodernen laserbasierten POLISCAN-Systemen, die einen bereits existierenden Bestand von neun Systemen ergänzen. Die Lieferung der drei Lösungen und der Beginn des Service-Vertrages ist für Anfang 2021 vorgesehen. </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Messsysteme von VITRONIC erfassen einen hohen Anteil von Geschwindigkeitsverstößen und sorgen damit für mehr Verkehrssicherheit. Eine einzige Anlage überwacht mehrere Fahrspuren und bis zu zwei Fahrtrichtungen gleichzeitig. Dabei können die Systeme sowohl ankommenden als auch abfließenden Verkehr erkennen.</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 xml:space="preserve">Fred Curtis, Geschäftsführer von VITRONIC </w:t>
      </w:r>
      <w:proofErr w:type="spellStart"/>
      <w:r>
        <w:rPr>
          <w:rFonts w:ascii="Arial" w:hAnsi="Arial" w:cs="Arial"/>
          <w:color w:val="1F497D" w:themeColor="text2"/>
          <w:sz w:val="20"/>
          <w:szCs w:val="20"/>
        </w:rPr>
        <w:t>Machine</w:t>
      </w:r>
      <w:proofErr w:type="spellEnd"/>
      <w:r>
        <w:rPr>
          <w:rFonts w:ascii="Arial" w:hAnsi="Arial" w:cs="Arial"/>
          <w:color w:val="1F497D" w:themeColor="text2"/>
          <w:sz w:val="20"/>
          <w:szCs w:val="20"/>
        </w:rPr>
        <w:t xml:space="preserve"> Vision Australia, sagte: „Wir freuen uns sehr, den Vertrag mit dem ACT </w:t>
      </w:r>
      <w:proofErr w:type="spellStart"/>
      <w:r>
        <w:rPr>
          <w:rFonts w:ascii="Arial" w:hAnsi="Arial" w:cs="Arial"/>
          <w:color w:val="1F497D" w:themeColor="text2"/>
          <w:sz w:val="20"/>
          <w:szCs w:val="20"/>
        </w:rPr>
        <w:t>Parking</w:t>
      </w:r>
      <w:proofErr w:type="spellEnd"/>
      <w:r>
        <w:rPr>
          <w:rFonts w:ascii="Arial" w:hAnsi="Arial" w:cs="Arial"/>
          <w:color w:val="1F497D" w:themeColor="text2"/>
          <w:sz w:val="20"/>
          <w:szCs w:val="20"/>
        </w:rPr>
        <w:t xml:space="preserve"> </w:t>
      </w:r>
      <w:proofErr w:type="spellStart"/>
      <w:r>
        <w:rPr>
          <w:rFonts w:ascii="Arial" w:hAnsi="Arial" w:cs="Arial"/>
          <w:color w:val="1F497D" w:themeColor="text2"/>
          <w:sz w:val="20"/>
          <w:szCs w:val="20"/>
        </w:rPr>
        <w:t>Operations</w:t>
      </w:r>
      <w:proofErr w:type="spellEnd"/>
      <w:r>
        <w:rPr>
          <w:rFonts w:ascii="Arial" w:hAnsi="Arial" w:cs="Arial"/>
          <w:color w:val="1F497D" w:themeColor="text2"/>
          <w:sz w:val="20"/>
          <w:szCs w:val="20"/>
        </w:rPr>
        <w:t xml:space="preserve"> and Traffic </w:t>
      </w:r>
      <w:proofErr w:type="spellStart"/>
      <w:r>
        <w:rPr>
          <w:rFonts w:ascii="Arial" w:hAnsi="Arial" w:cs="Arial"/>
          <w:color w:val="1F497D" w:themeColor="text2"/>
          <w:sz w:val="20"/>
          <w:szCs w:val="20"/>
        </w:rPr>
        <w:t>Camera</w:t>
      </w:r>
      <w:proofErr w:type="spellEnd"/>
      <w:r>
        <w:rPr>
          <w:rFonts w:ascii="Arial" w:hAnsi="Arial" w:cs="Arial"/>
          <w:color w:val="1F497D" w:themeColor="text2"/>
          <w:sz w:val="20"/>
          <w:szCs w:val="20"/>
        </w:rPr>
        <w:t xml:space="preserve"> Compliance Department abschließen zu können und unsere hochmoderne, laserbasierte Messtechnologie, die eine präzise Geschwindigkeitsmessung ermöglicht, zum Einsatz zu bringen. Mit unsere Service- und Support-Programmen stellen wir sicher, dass die Systeme kontinuierlich genutzt werden können und sich somit der Kundennutzen maximiert.“</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 xml:space="preserve">„VITRONIC ist ein führender Anbieter von Bildverarbeitungssystemen, der sich auf hochwertige deutsche Ingenieurskunst und umfassende Erfahrung als Integrator von Verkehrssicherheitslösungen in Polizei- und Verkehrsbehörden weltweit stützt. Wir freuen uns auf die weitere Zusammenarbeit mit dem ACT </w:t>
      </w:r>
      <w:proofErr w:type="spellStart"/>
      <w:r>
        <w:rPr>
          <w:rFonts w:ascii="Arial" w:hAnsi="Arial" w:cs="Arial"/>
          <w:color w:val="1F497D" w:themeColor="text2"/>
          <w:sz w:val="20"/>
          <w:szCs w:val="20"/>
        </w:rPr>
        <w:t>Parking</w:t>
      </w:r>
      <w:proofErr w:type="spellEnd"/>
      <w:r>
        <w:rPr>
          <w:rFonts w:ascii="Arial" w:hAnsi="Arial" w:cs="Arial"/>
          <w:color w:val="1F497D" w:themeColor="text2"/>
          <w:sz w:val="20"/>
          <w:szCs w:val="20"/>
        </w:rPr>
        <w:t xml:space="preserve"> </w:t>
      </w:r>
      <w:proofErr w:type="spellStart"/>
      <w:r>
        <w:rPr>
          <w:rFonts w:ascii="Arial" w:hAnsi="Arial" w:cs="Arial"/>
          <w:color w:val="1F497D" w:themeColor="text2"/>
          <w:sz w:val="20"/>
          <w:szCs w:val="20"/>
        </w:rPr>
        <w:t>Operations</w:t>
      </w:r>
      <w:proofErr w:type="spellEnd"/>
      <w:r>
        <w:rPr>
          <w:rFonts w:ascii="Arial" w:hAnsi="Arial" w:cs="Arial"/>
          <w:color w:val="1F497D" w:themeColor="text2"/>
          <w:sz w:val="20"/>
          <w:szCs w:val="20"/>
        </w:rPr>
        <w:t xml:space="preserve"> and Traffic </w:t>
      </w:r>
      <w:proofErr w:type="spellStart"/>
      <w:r>
        <w:rPr>
          <w:rFonts w:ascii="Arial" w:hAnsi="Arial" w:cs="Arial"/>
          <w:color w:val="1F497D" w:themeColor="text2"/>
          <w:sz w:val="20"/>
          <w:szCs w:val="20"/>
        </w:rPr>
        <w:t>Camera</w:t>
      </w:r>
      <w:proofErr w:type="spellEnd"/>
      <w:r>
        <w:rPr>
          <w:rFonts w:ascii="Arial" w:hAnsi="Arial" w:cs="Arial"/>
          <w:color w:val="1F497D" w:themeColor="text2"/>
          <w:sz w:val="20"/>
          <w:szCs w:val="20"/>
        </w:rPr>
        <w:t xml:space="preserve"> Compliance Department und auf den Erfolg unseres Kunden", ergänzt Curtis.</w:t>
      </w:r>
    </w:p>
    <w:p>
      <w:pPr>
        <w:autoSpaceDE w:val="0"/>
        <w:autoSpaceDN w:val="0"/>
        <w:adjustRightInd w:val="0"/>
        <w:spacing w:line="320" w:lineRule="exact"/>
        <w:rPr>
          <w:rFonts w:ascii="Arial" w:hAnsi="Arial" w:cs="Arial"/>
          <w:color w:val="1F497D" w:themeColor="text2"/>
          <w:sz w:val="20"/>
          <w:u w:val="single"/>
        </w:rPr>
      </w:pPr>
      <w:r>
        <w:rPr>
          <w:rFonts w:ascii="Arial" w:hAnsi="Arial" w:cs="Arial"/>
          <w:color w:val="1F497D" w:themeColor="text2"/>
          <w:sz w:val="20"/>
          <w:u w:val="single"/>
        </w:rPr>
        <w:t>Über VITRONIC</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VITRONIC ist eines der weltweit führenden Unternehmen für industrielle Bildverarbeitung. Die inhabergeführte Unternehmensgruppe entwickelt innovative </w:t>
      </w:r>
      <w:r>
        <w:rPr>
          <w:rFonts w:ascii="Arial" w:hAnsi="Arial" w:cs="Arial"/>
          <w:color w:val="1F497D" w:themeColor="text2"/>
          <w:sz w:val="20"/>
          <w:lang w:bidi="de-DE"/>
        </w:rPr>
        <w:lastRenderedPageBreak/>
        <w:t xml:space="preserve">Produkte und spezialisierte Lösungen in den Wachstumsbranchen Automotive-, </w:t>
      </w:r>
      <w:proofErr w:type="spellStart"/>
      <w:r>
        <w:rPr>
          <w:rFonts w:ascii="Arial" w:hAnsi="Arial" w:cs="Arial"/>
          <w:color w:val="1F497D" w:themeColor="text2"/>
          <w:sz w:val="20"/>
          <w:lang w:bidi="de-DE"/>
        </w:rPr>
        <w:t>Healthcare</w:t>
      </w:r>
      <w:proofErr w:type="spellEnd"/>
      <w:r>
        <w:rPr>
          <w:rFonts w:ascii="Arial" w:hAnsi="Arial" w:cs="Arial"/>
          <w:color w:val="1F497D" w:themeColor="text2"/>
          <w:sz w:val="20"/>
          <w:lang w:bidi="de-DE"/>
        </w:rPr>
        <w:t xml:space="preserve">- und Logistikautomation sowie </w:t>
      </w:r>
      <w:proofErr w:type="spellStart"/>
      <w:r>
        <w:rPr>
          <w:rFonts w:ascii="Arial" w:hAnsi="Arial" w:cs="Arial"/>
          <w:color w:val="1F497D" w:themeColor="text2"/>
          <w:sz w:val="20"/>
          <w:lang w:bidi="de-DE"/>
        </w:rPr>
        <w:t>Bodyscannerlösungen</w:t>
      </w:r>
      <w:proofErr w:type="spellEnd"/>
      <w:r>
        <w:rPr>
          <w:rFonts w:ascii="Arial" w:hAnsi="Arial" w:cs="Arial"/>
          <w:color w:val="1F497D" w:themeColor="text2"/>
          <w:sz w:val="20"/>
          <w:lang w:bidi="de-DE"/>
        </w:rPr>
        <w:t xml:space="preserve"> und in der Verkehrstechnik.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Mit über 35 Jahren Erfahrung bietet VITRONIC ein einzigartiges Portfolio an Systemen und Software für bild- und sensorbasierte Qualitätsprüfung, Identifikation, Verkehrsüberwachung und Mauterhebung. Zu den Kunden zählen bekannte Unternehmen wie </w:t>
      </w:r>
      <w:proofErr w:type="spellStart"/>
      <w:r>
        <w:rPr>
          <w:rFonts w:ascii="Arial" w:hAnsi="Arial" w:cs="Arial"/>
          <w:color w:val="1F497D" w:themeColor="text2"/>
          <w:sz w:val="20"/>
          <w:lang w:bidi="de-DE"/>
        </w:rPr>
        <w:t>B.Braun</w:t>
      </w:r>
      <w:proofErr w:type="spellEnd"/>
      <w:r>
        <w:rPr>
          <w:rFonts w:ascii="Arial" w:hAnsi="Arial" w:cs="Arial"/>
          <w:color w:val="1F497D" w:themeColor="text2"/>
          <w:sz w:val="20"/>
          <w:lang w:bidi="de-DE"/>
        </w:rPr>
        <w:t xml:space="preserve">, BMW, Daimler, DHL, UPS, </w:t>
      </w:r>
      <w:proofErr w:type="gramStart"/>
      <w:r>
        <w:rPr>
          <w:rFonts w:ascii="Arial" w:hAnsi="Arial" w:cs="Arial"/>
          <w:color w:val="1F497D" w:themeColor="text2"/>
          <w:sz w:val="20"/>
          <w:lang w:bidi="de-DE"/>
        </w:rPr>
        <w:t>Toll</w:t>
      </w:r>
      <w:proofErr w:type="gramEnd"/>
      <w:r>
        <w:rPr>
          <w:rFonts w:ascii="Arial" w:hAnsi="Arial" w:cs="Arial"/>
          <w:color w:val="1F497D" w:themeColor="text2"/>
          <w:sz w:val="20"/>
          <w:lang w:bidi="de-DE"/>
        </w:rPr>
        <w:t xml:space="preserve"> </w:t>
      </w:r>
      <w:proofErr w:type="spellStart"/>
      <w:r>
        <w:rPr>
          <w:rFonts w:ascii="Arial" w:hAnsi="Arial" w:cs="Arial"/>
          <w:color w:val="1F497D" w:themeColor="text2"/>
          <w:sz w:val="20"/>
          <w:lang w:bidi="de-DE"/>
        </w:rPr>
        <w:t>Collect</w:t>
      </w:r>
      <w:proofErr w:type="spellEnd"/>
      <w:r>
        <w:rPr>
          <w:rFonts w:ascii="Arial" w:hAnsi="Arial" w:cs="Arial"/>
          <w:color w:val="1F497D" w:themeColor="text2"/>
          <w:sz w:val="20"/>
          <w:lang w:bidi="de-DE"/>
        </w:rPr>
        <w:t>, Fresenius und Sanofi, ebenso wie Ministerien und Behörden.</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VITRONIC Systeme leisten einen wichtigen Beitrag, um höchste Qualität und Wirtschaftlichkeit in der Produktion von Automobil-, Photovoltaik- und Pharmaunternehmen sicherzustellen.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In Logistikzentren und an Frachtflughäfen weltweit übernehmen Auto-ID-Lösungen von VITRONIC die effiziente Erfassung und Integration von Sendungsdaten und sorgen damit für transparente Warenströme.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Für den Verkehrsbereich bietet das Unternehmen hochleistungsfähige Technologien, um mehr Sicherheit auf den Straßen zu gewährleisten und den Verkehrsfluss zu verbessern.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Seit seiner Gründung im Jahr 1984 wächst VITRONIC kontinuierlich und ist heute mit rund 1.000 Mitarbeitern auf vier Kontinenten vertreten. Seine internationalen Kunden betreut VITRONIC durch Niederlassungen in Nordamerika, Europa, Asien und Australien sowie über ein weltweites Netzwerk von Vertriebs- und Servicepartnern.</w:t>
      </w:r>
    </w:p>
    <w:p>
      <w:pPr>
        <w:spacing w:before="80" w:after="240"/>
        <w:outlineLvl w:val="0"/>
        <w:rPr>
          <w:rFonts w:ascii="Arial" w:hAnsi="Arial" w:cs="Arial"/>
          <w:color w:val="1F497D" w:themeColor="text2"/>
          <w:sz w:val="20"/>
          <w:lang w:bidi="de-DE"/>
        </w:rPr>
      </w:pPr>
      <w:r>
        <w:rPr>
          <w:rFonts w:ascii="Arial" w:hAnsi="Arial" w:cs="Arial"/>
          <w:color w:val="1F497D" w:themeColor="text2"/>
          <w:sz w:val="20"/>
          <w:lang w:bidi="de-DE"/>
        </w:rPr>
        <w:t xml:space="preserve">Entwicklung und Produktion der VITRONIC-Systeme sind am Unternehmenssitz in Wiesbaden angesiedelt. Im Jahr 2018 lag das Produktionsvolumen </w:t>
      </w:r>
      <w:proofErr w:type="gramStart"/>
      <w:r>
        <w:rPr>
          <w:rFonts w:ascii="Arial" w:hAnsi="Arial" w:cs="Arial"/>
          <w:color w:val="1F497D" w:themeColor="text2"/>
          <w:sz w:val="20"/>
          <w:lang w:bidi="de-DE"/>
        </w:rPr>
        <w:t>bei  140</w:t>
      </w:r>
      <w:proofErr w:type="gramEnd"/>
      <w:r>
        <w:rPr>
          <w:rFonts w:ascii="Arial" w:hAnsi="Arial" w:cs="Arial"/>
          <w:color w:val="1F497D" w:themeColor="text2"/>
          <w:sz w:val="20"/>
          <w:lang w:bidi="de-DE"/>
        </w:rPr>
        <w:t xml:space="preserve"> Mio. EURO. </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1F497D" w:themeColor="text2"/>
                <w:sz w:val="20"/>
              </w:rPr>
            </w:pPr>
            <w:r>
              <w:rPr>
                <w:rFonts w:ascii="Arial" w:hAnsi="Arial" w:cs="Arial"/>
                <w:b/>
                <w:color w:val="1F497D" w:themeColor="text2"/>
                <w:sz w:val="20"/>
              </w:rPr>
              <w:t xml:space="preserve">Pressekontakt: </w:t>
            </w:r>
          </w:p>
        </w:tc>
        <w:tc>
          <w:tcPr>
            <w:tcW w:w="4111" w:type="dxa"/>
          </w:tcPr>
          <w:p>
            <w:pPr>
              <w:spacing w:before="80" w:after="80" w:line="280" w:lineRule="exact"/>
              <w:ind w:right="567"/>
              <w:jc w:val="both"/>
              <w:rPr>
                <w:rFonts w:ascii="Arial" w:hAnsi="Arial" w:cs="Arial"/>
                <w:b/>
                <w:color w:val="1F497D" w:themeColor="text2"/>
                <w:sz w:val="20"/>
              </w:rPr>
            </w:pPr>
          </w:p>
        </w:tc>
      </w:tr>
      <w:tr>
        <w:trPr>
          <w:trHeight w:val="1308"/>
        </w:trPr>
        <w:tc>
          <w:tcPr>
            <w:tcW w:w="3510" w:type="dxa"/>
          </w:tcPr>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Julia Strenge</w:t>
            </w:r>
          </w:p>
          <w:p>
            <w:pPr>
              <w:spacing w:line="200" w:lineRule="exact"/>
              <w:ind w:right="567"/>
              <w:jc w:val="both"/>
              <w:rPr>
                <w:rFonts w:ascii="Arial" w:hAnsi="Arial" w:cs="Arial"/>
                <w:color w:val="1F497D" w:themeColor="text2"/>
                <w:sz w:val="20"/>
                <w:lang w:val="fr-FR"/>
              </w:rPr>
            </w:pPr>
            <w:proofErr w:type="gramStart"/>
            <w:r>
              <w:rPr>
                <w:rFonts w:ascii="Arial" w:hAnsi="Arial" w:cs="Arial"/>
                <w:color w:val="1F497D" w:themeColor="text2"/>
                <w:sz w:val="20"/>
                <w:lang w:val="fr-FR"/>
              </w:rPr>
              <w:t>Tel:</w:t>
            </w:r>
            <w:proofErr w:type="gramEnd"/>
            <w:r>
              <w:rPr>
                <w:rFonts w:ascii="Arial" w:hAnsi="Arial" w:cs="Arial"/>
                <w:color w:val="1F497D" w:themeColor="text2"/>
                <w:sz w:val="20"/>
                <w:lang w:val="fr-FR"/>
              </w:rPr>
              <w:t xml:space="preserve"> +49 611 7152 188</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Julia.strenge@vitronic.de</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www.vitronic.de</w:t>
            </w:r>
          </w:p>
        </w:tc>
        <w:tc>
          <w:tcPr>
            <w:tcW w:w="4111" w:type="dxa"/>
          </w:tcPr>
          <w:p>
            <w:pPr>
              <w:spacing w:line="200" w:lineRule="exact"/>
              <w:ind w:right="567"/>
              <w:jc w:val="both"/>
              <w:rPr>
                <w:rFonts w:ascii="Arial" w:hAnsi="Arial" w:cs="Arial"/>
                <w:color w:val="1F497D" w:themeColor="text2"/>
                <w:sz w:val="20"/>
              </w:rPr>
            </w:pPr>
            <w:r>
              <w:rPr>
                <w:rFonts w:ascii="Arial" w:hAnsi="Arial" w:cs="Arial"/>
                <w:color w:val="1F497D" w:themeColor="text2"/>
                <w:sz w:val="20"/>
              </w:rPr>
              <w:t xml:space="preserve">VITRONIC Dr.-Ing. Stein </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Bildverarbeitungssysteme GmbH</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Hasengartenstr. 14</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65189 Wiesbaden</w:t>
            </w:r>
          </w:p>
          <w:p>
            <w:pPr>
              <w:spacing w:line="200" w:lineRule="exact"/>
              <w:ind w:right="567"/>
              <w:jc w:val="both"/>
              <w:rPr>
                <w:rFonts w:ascii="Arial" w:hAnsi="Arial" w:cs="Arial"/>
                <w:b/>
                <w:color w:val="1F497D" w:themeColor="text2"/>
                <w:sz w:val="20"/>
              </w:rPr>
            </w:pPr>
            <w:r>
              <w:rPr>
                <w:rFonts w:ascii="Arial" w:hAnsi="Arial" w:cs="Arial"/>
                <w:color w:val="1F497D" w:themeColor="text2"/>
                <w:sz w:val="20"/>
              </w:rPr>
              <w:t>Tel:</w:t>
            </w:r>
            <w:r>
              <w:rPr>
                <w:rFonts w:ascii="Arial" w:hAnsi="Arial" w:cs="Arial"/>
                <w:color w:val="1F497D" w:themeColor="text2"/>
                <w:sz w:val="20"/>
              </w:rPr>
              <w:tab/>
              <w:t>+49 611 7152 0</w:t>
            </w:r>
            <w:r>
              <w:rPr>
                <w:rFonts w:ascii="Arial" w:hAnsi="Arial" w:cs="Arial"/>
                <w:color w:val="1F497D" w:themeColor="text2"/>
                <w:sz w:val="20"/>
              </w:rPr>
              <w:br/>
              <w:t xml:space="preserve">Fax: </w:t>
            </w:r>
            <w:r>
              <w:rPr>
                <w:rFonts w:ascii="Arial" w:hAnsi="Arial" w:cs="Arial"/>
                <w:color w:val="1F497D" w:themeColor="text2"/>
                <w:sz w:val="20"/>
              </w:rPr>
              <w:tab/>
              <w:t>+49 611 7152 133</w:t>
            </w:r>
          </w:p>
        </w:tc>
      </w:tr>
    </w:tbl>
    <w:p>
      <w:pPr>
        <w:rPr>
          <w:rFonts w:ascii="Arial" w:hAnsi="Arial" w:cs="Arial"/>
          <w:sz w:val="2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B3E220-9758-4911-B441-4675D72E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semiHidden/>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20Kay\Documents\Benutzerdefinierte%20Office-Vorlagen\VITRONIC%202020_01_template_pm_D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3328EA4B07A1498FCC6D5C951E114A" ma:contentTypeVersion="10" ma:contentTypeDescription="Ein neues Dokument erstellen." ma:contentTypeScope="" ma:versionID="9ab5382ed8de680e6a5ea7beb88e20de">
  <xsd:schema xmlns:xsd="http://www.w3.org/2001/XMLSchema" xmlns:xs="http://www.w3.org/2001/XMLSchema" xmlns:p="http://schemas.microsoft.com/office/2006/metadata/properties" xmlns:ns3="c8cd11e0-f51b-4e30-b821-d73c0b6a0f7d" targetNamespace="http://schemas.microsoft.com/office/2006/metadata/properties" ma:root="true" ma:fieldsID="a597ce104693f7cc82cdceaf7ca06168" ns3:_="">
    <xsd:import namespace="c8cd11e0-f51b-4e30-b821-d73c0b6a0f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d11e0-f51b-4e30-b821-d73c0b6a0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A11AD-741C-4B72-8423-31944BC6E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85B9D-184F-4135-ADD9-66F4FBCB3F50}">
  <ds:schemaRefs>
    <ds:schemaRef ds:uri="http://schemas.microsoft.com/sharepoint/v3/contenttype/forms"/>
  </ds:schemaRefs>
</ds:datastoreItem>
</file>

<file path=customXml/itemProps3.xml><?xml version="1.0" encoding="utf-8"?>
<ds:datastoreItem xmlns:ds="http://schemas.openxmlformats.org/officeDocument/2006/customXml" ds:itemID="{1E620A97-87C7-44A1-993F-6D7BA9DC0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d11e0-f51b-4e30-b821-d73c0b6a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VITRONIC 2020_01_template_pm_DEU.dotx</Template>
  <TotalTime>0</TotalTime>
  <Pages>2</Pages>
  <Words>465</Words>
  <Characters>3338</Characters>
  <Application>Microsoft Office Word</Application>
  <DocSecurity>0</DocSecurity>
  <Lines>27</Lines>
  <Paragraphs>7</Paragraphs>
  <ScaleCrop>false</ScaleCrop>
  <Company>VITRONIC</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Jan Krüger</dc:creator>
  <cp:lastModifiedBy>Julia Strenge</cp:lastModifiedBy>
  <cp:revision>31</cp:revision>
  <cp:lastPrinted>2016-09-14T08:41:00Z</cp:lastPrinted>
  <dcterms:created xsi:type="dcterms:W3CDTF">2020-11-15T10:49:00Z</dcterms:created>
  <dcterms:modified xsi:type="dcterms:W3CDTF">2020-11-17T15:53:00Z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0x010100AB3328EA4B07A1498FCC6D5C951E114A</vt:lpwstr>
  </property>
</Properties>
</file>